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72F" w:rsidRPr="00CF183A" w:rsidRDefault="008A439D" w:rsidP="008A439D">
      <w:pPr>
        <w:jc w:val="center"/>
        <w:rPr>
          <w:b/>
        </w:rPr>
      </w:pPr>
      <w:r w:rsidRPr="00CF183A">
        <w:rPr>
          <w:b/>
        </w:rPr>
        <w:t xml:space="preserve">Отчет ШМО филологов </w:t>
      </w:r>
      <w:proofErr w:type="gramStart"/>
      <w:r w:rsidRPr="00CF183A">
        <w:rPr>
          <w:b/>
        </w:rPr>
        <w:t>за</w:t>
      </w:r>
      <w:proofErr w:type="gramEnd"/>
      <w:r w:rsidRPr="00CF183A">
        <w:rPr>
          <w:b/>
        </w:rPr>
        <w:t xml:space="preserve"> </w:t>
      </w:r>
    </w:p>
    <w:p w:rsidR="008A439D" w:rsidRPr="00CF183A" w:rsidRDefault="008A439D" w:rsidP="008A439D">
      <w:pPr>
        <w:jc w:val="center"/>
        <w:rPr>
          <w:b/>
        </w:rPr>
      </w:pPr>
      <w:r w:rsidRPr="00CF183A">
        <w:rPr>
          <w:b/>
        </w:rPr>
        <w:t>201</w:t>
      </w:r>
      <w:r w:rsidR="00377D03" w:rsidRPr="00CF183A">
        <w:rPr>
          <w:b/>
        </w:rPr>
        <w:t>5</w:t>
      </w:r>
      <w:r w:rsidRPr="00CF183A">
        <w:rPr>
          <w:b/>
        </w:rPr>
        <w:t>-201</w:t>
      </w:r>
      <w:r w:rsidR="00377D03" w:rsidRPr="00CF183A">
        <w:rPr>
          <w:b/>
        </w:rPr>
        <w:t>6</w:t>
      </w:r>
      <w:r w:rsidR="007D472F" w:rsidRPr="00CF183A">
        <w:rPr>
          <w:b/>
        </w:rPr>
        <w:t xml:space="preserve"> у</w:t>
      </w:r>
      <w:r w:rsidRPr="00CF183A">
        <w:rPr>
          <w:b/>
        </w:rPr>
        <w:t>чебный год.</w:t>
      </w:r>
    </w:p>
    <w:p w:rsidR="00AB4970" w:rsidRPr="00CF183A" w:rsidRDefault="00AB4970" w:rsidP="008A439D">
      <w:pPr>
        <w:jc w:val="center"/>
        <w:rPr>
          <w:b/>
        </w:rPr>
      </w:pPr>
      <w:r w:rsidRPr="00CF183A">
        <w:t xml:space="preserve">      В течение 201</w:t>
      </w:r>
      <w:r w:rsidR="007D472F" w:rsidRPr="00CF183A">
        <w:t>4</w:t>
      </w:r>
      <w:r w:rsidRPr="00CF183A">
        <w:t>-201</w:t>
      </w:r>
      <w:r w:rsidR="007D472F" w:rsidRPr="00CF183A">
        <w:t>5</w:t>
      </w:r>
      <w:r w:rsidRPr="00CF183A">
        <w:t xml:space="preserve"> учебного года ШМО учителей русского языка и литературы работало по теме: </w:t>
      </w:r>
      <w:r w:rsidRPr="00CF183A">
        <w:rPr>
          <w:b/>
          <w:i/>
        </w:rPr>
        <w:t>«</w:t>
      </w:r>
      <w:proofErr w:type="spellStart"/>
      <w:r w:rsidR="00980181" w:rsidRPr="00CF183A">
        <w:rPr>
          <w:b/>
          <w:i/>
        </w:rPr>
        <w:t>Системно-деятельностный</w:t>
      </w:r>
      <w:proofErr w:type="spellEnd"/>
      <w:r w:rsidR="00980181" w:rsidRPr="00CF183A">
        <w:rPr>
          <w:b/>
          <w:i/>
        </w:rPr>
        <w:t xml:space="preserve"> подход </w:t>
      </w:r>
      <w:r w:rsidRPr="00CF183A">
        <w:rPr>
          <w:b/>
          <w:i/>
        </w:rPr>
        <w:t xml:space="preserve"> на уроках русского языка и литературы через использование современных технологий как фактор повышения качества образования в социально-ориентированной школе</w:t>
      </w:r>
      <w:r w:rsidR="00AE0999" w:rsidRPr="00CF183A">
        <w:rPr>
          <w:b/>
          <w:i/>
        </w:rPr>
        <w:t>».</w:t>
      </w:r>
      <w:r w:rsidRPr="00CF183A">
        <w:t xml:space="preserve"> </w:t>
      </w:r>
    </w:p>
    <w:p w:rsidR="008A439D" w:rsidRPr="00CF183A" w:rsidRDefault="008A439D" w:rsidP="008A439D">
      <w:pPr>
        <w:jc w:val="both"/>
      </w:pPr>
    </w:p>
    <w:p w:rsidR="008A439D" w:rsidRPr="00CF183A" w:rsidRDefault="008A439D" w:rsidP="008A439D">
      <w:pPr>
        <w:ind w:firstLine="900"/>
        <w:jc w:val="both"/>
      </w:pPr>
      <w:r w:rsidRPr="00CF183A">
        <w:rPr>
          <w:b/>
        </w:rPr>
        <w:t>Цель работы</w:t>
      </w:r>
      <w:r w:rsidRPr="00CF183A">
        <w:t xml:space="preserve"> методического объединения филологов на 201</w:t>
      </w:r>
      <w:r w:rsidR="00AE0999" w:rsidRPr="00CF183A">
        <w:t>5</w:t>
      </w:r>
      <w:r w:rsidRPr="00CF183A">
        <w:t>-201</w:t>
      </w:r>
      <w:r w:rsidR="00AE0999" w:rsidRPr="00CF183A">
        <w:t>6</w:t>
      </w:r>
      <w:r w:rsidRPr="00CF183A">
        <w:t xml:space="preserve"> учебный год: организовать учебную деятельность, направленную на повышение качества образования по русскому языку и литературе.</w:t>
      </w:r>
    </w:p>
    <w:p w:rsidR="008A439D" w:rsidRPr="00CF183A" w:rsidRDefault="008A439D" w:rsidP="008A439D">
      <w:pPr>
        <w:ind w:firstLine="900"/>
        <w:jc w:val="both"/>
        <w:rPr>
          <w:b/>
        </w:rPr>
      </w:pPr>
      <w:r w:rsidRPr="00CF183A">
        <w:rPr>
          <w:b/>
        </w:rPr>
        <w:t xml:space="preserve">Задачи: </w:t>
      </w:r>
    </w:p>
    <w:p w:rsidR="008A439D" w:rsidRPr="00CF183A" w:rsidRDefault="008A439D" w:rsidP="008A439D">
      <w:pPr>
        <w:numPr>
          <w:ilvl w:val="0"/>
          <w:numId w:val="1"/>
        </w:numPr>
        <w:jc w:val="both"/>
      </w:pPr>
      <w:r w:rsidRPr="00CF183A">
        <w:t>анализ программно-методического и учебно-методического обеспечения образовательного процесса;</w:t>
      </w:r>
    </w:p>
    <w:p w:rsidR="008A439D" w:rsidRPr="00CF183A" w:rsidRDefault="008A439D" w:rsidP="008A439D">
      <w:pPr>
        <w:numPr>
          <w:ilvl w:val="0"/>
          <w:numId w:val="1"/>
        </w:numPr>
        <w:jc w:val="both"/>
      </w:pPr>
      <w:r w:rsidRPr="00CF183A">
        <w:t>оценка деятельности учителя на уроке по использованию системы способов активизации познавательной деятельности учащихся;</w:t>
      </w:r>
    </w:p>
    <w:p w:rsidR="008A439D" w:rsidRPr="00CF183A" w:rsidRDefault="008A439D" w:rsidP="008A439D">
      <w:pPr>
        <w:numPr>
          <w:ilvl w:val="0"/>
          <w:numId w:val="1"/>
        </w:numPr>
        <w:jc w:val="both"/>
      </w:pPr>
      <w:r w:rsidRPr="00CF183A">
        <w:t>мониторинги, диагностики качества образования;</w:t>
      </w:r>
    </w:p>
    <w:p w:rsidR="008A439D" w:rsidRPr="00CF183A" w:rsidRDefault="008A439D" w:rsidP="008A439D">
      <w:pPr>
        <w:numPr>
          <w:ilvl w:val="0"/>
          <w:numId w:val="1"/>
        </w:numPr>
        <w:jc w:val="both"/>
      </w:pPr>
      <w:r w:rsidRPr="00CF183A">
        <w:t xml:space="preserve">повышение качества обучения в условиях итоговой аттестации </w:t>
      </w:r>
      <w:r w:rsidR="007D472F" w:rsidRPr="00CF183A">
        <w:t>учащихся 9 и 11 классов</w:t>
      </w:r>
      <w:r w:rsidRPr="00CF183A">
        <w:t>;</w:t>
      </w:r>
    </w:p>
    <w:p w:rsidR="008A439D" w:rsidRPr="00CF183A" w:rsidRDefault="008A439D" w:rsidP="008A439D">
      <w:pPr>
        <w:numPr>
          <w:ilvl w:val="0"/>
          <w:numId w:val="1"/>
        </w:numPr>
        <w:jc w:val="both"/>
      </w:pPr>
      <w:r w:rsidRPr="00CF183A">
        <w:t>работа с сильными, одаренными детьми;</w:t>
      </w:r>
    </w:p>
    <w:p w:rsidR="008A439D" w:rsidRPr="00CF183A" w:rsidRDefault="008A439D" w:rsidP="008A439D">
      <w:pPr>
        <w:numPr>
          <w:ilvl w:val="0"/>
          <w:numId w:val="1"/>
        </w:numPr>
        <w:jc w:val="both"/>
      </w:pPr>
      <w:r w:rsidRPr="00CF183A">
        <w:t>развитие интереса к предмету через использование современных технологий.</w:t>
      </w:r>
    </w:p>
    <w:p w:rsidR="008A439D" w:rsidRPr="00CF183A" w:rsidRDefault="008A439D" w:rsidP="008A439D">
      <w:pPr>
        <w:ind w:firstLine="900"/>
        <w:jc w:val="both"/>
      </w:pPr>
      <w:r w:rsidRPr="00CF183A">
        <w:t xml:space="preserve">В состав МО входит </w:t>
      </w:r>
      <w:r w:rsidR="007D472F" w:rsidRPr="00CF183A">
        <w:t>7</w:t>
      </w:r>
      <w:r w:rsidRPr="00CF183A">
        <w:t xml:space="preserve"> учителей, из них по итогам года имеют высшую квалификационную категорию </w:t>
      </w:r>
      <w:r w:rsidR="0070329D" w:rsidRPr="00CF183A">
        <w:t xml:space="preserve">- </w:t>
      </w:r>
      <w:r w:rsidRPr="00CF183A">
        <w:t xml:space="preserve">Теряева Н.А., </w:t>
      </w:r>
      <w:r w:rsidR="007D472F" w:rsidRPr="00CF183A">
        <w:t xml:space="preserve">Демина Т.Б., Сулима Н.А., </w:t>
      </w:r>
      <w:r w:rsidRPr="00CF183A">
        <w:t xml:space="preserve">первую – </w:t>
      </w:r>
      <w:r w:rsidR="00980181" w:rsidRPr="00CF183A">
        <w:t>3</w:t>
      </w:r>
      <w:r w:rsidRPr="00CF183A">
        <w:t xml:space="preserve"> (</w:t>
      </w:r>
      <w:proofErr w:type="spellStart"/>
      <w:r w:rsidRPr="00CF183A">
        <w:t>Лукьяновская</w:t>
      </w:r>
      <w:proofErr w:type="spellEnd"/>
      <w:r w:rsidRPr="00CF183A">
        <w:t xml:space="preserve"> Т.Н., </w:t>
      </w:r>
      <w:proofErr w:type="spellStart"/>
      <w:r w:rsidRPr="00CF183A">
        <w:t>Штокаленко</w:t>
      </w:r>
      <w:proofErr w:type="spellEnd"/>
      <w:r w:rsidRPr="00CF183A">
        <w:t xml:space="preserve"> В.Н., Бондаренко Ю.Н.</w:t>
      </w:r>
      <w:r w:rsidR="00182032" w:rsidRPr="00CF183A">
        <w:t>)</w:t>
      </w:r>
      <w:r w:rsidR="0070329D" w:rsidRPr="00CF183A">
        <w:t>, Никифорова</w:t>
      </w:r>
      <w:r w:rsidR="00182032" w:rsidRPr="00CF183A">
        <w:t xml:space="preserve"> </w:t>
      </w:r>
      <w:r w:rsidR="0070329D" w:rsidRPr="00CF183A">
        <w:t>Л.Н. работает в школе</w:t>
      </w:r>
      <w:r w:rsidR="00AE0999" w:rsidRPr="00CF183A">
        <w:t xml:space="preserve"> третий</w:t>
      </w:r>
      <w:r w:rsidR="007D472F" w:rsidRPr="00CF183A">
        <w:t xml:space="preserve"> </w:t>
      </w:r>
      <w:r w:rsidR="0070329D" w:rsidRPr="00CF183A">
        <w:t xml:space="preserve"> год.</w:t>
      </w:r>
    </w:p>
    <w:p w:rsidR="008A439D" w:rsidRPr="00CF183A" w:rsidRDefault="008A439D" w:rsidP="008A439D">
      <w:pPr>
        <w:ind w:firstLine="900"/>
        <w:jc w:val="both"/>
      </w:pPr>
      <w:r w:rsidRPr="00CF183A">
        <w:t xml:space="preserve">В </w:t>
      </w:r>
      <w:r w:rsidR="007D472F" w:rsidRPr="00CF183A">
        <w:t>сентябр</w:t>
      </w:r>
      <w:r w:rsidRPr="00CF183A">
        <w:t xml:space="preserve">е на очередном заседании МО была проведена взаимопроверка планов по самообразованию. Все рекомендации учтены, замечания устранены. Темы для самообразования учителей МО филологов следующие: </w:t>
      </w:r>
    </w:p>
    <w:p w:rsidR="008A439D" w:rsidRPr="00CF183A" w:rsidRDefault="008A439D" w:rsidP="008A439D">
      <w:pPr>
        <w:ind w:firstLine="900"/>
        <w:jc w:val="both"/>
      </w:pPr>
    </w:p>
    <w:tbl>
      <w:tblPr>
        <w:tblStyle w:val="a3"/>
        <w:tblW w:w="9615" w:type="dxa"/>
        <w:tblLook w:val="01E0"/>
      </w:tblPr>
      <w:tblGrid>
        <w:gridCol w:w="2132"/>
        <w:gridCol w:w="7483"/>
      </w:tblGrid>
      <w:tr w:rsidR="008A439D" w:rsidRPr="00CF183A" w:rsidTr="005D17D1">
        <w:tc>
          <w:tcPr>
            <w:tcW w:w="2132" w:type="dxa"/>
          </w:tcPr>
          <w:p w:rsidR="008A439D" w:rsidRPr="00CF183A" w:rsidRDefault="008A439D" w:rsidP="005D17D1">
            <w:pPr>
              <w:jc w:val="center"/>
              <w:rPr>
                <w:b/>
              </w:rPr>
            </w:pPr>
            <w:r w:rsidRPr="00CF183A">
              <w:rPr>
                <w:b/>
              </w:rPr>
              <w:t>ФИО учителя</w:t>
            </w:r>
          </w:p>
        </w:tc>
        <w:tc>
          <w:tcPr>
            <w:tcW w:w="7483" w:type="dxa"/>
          </w:tcPr>
          <w:p w:rsidR="008A439D" w:rsidRPr="00CF183A" w:rsidRDefault="008A439D" w:rsidP="005D17D1">
            <w:pPr>
              <w:jc w:val="center"/>
              <w:rPr>
                <w:b/>
              </w:rPr>
            </w:pPr>
            <w:r w:rsidRPr="00CF183A">
              <w:rPr>
                <w:b/>
              </w:rPr>
              <w:t>Тема</w:t>
            </w:r>
            <w:r w:rsidR="00AE0999" w:rsidRPr="00CF183A">
              <w:rPr>
                <w:b/>
              </w:rPr>
              <w:t xml:space="preserve"> для самообразования</w:t>
            </w:r>
          </w:p>
        </w:tc>
      </w:tr>
      <w:tr w:rsidR="008A439D" w:rsidRPr="00CF183A" w:rsidTr="005D17D1">
        <w:tc>
          <w:tcPr>
            <w:tcW w:w="2132" w:type="dxa"/>
          </w:tcPr>
          <w:p w:rsidR="008A439D" w:rsidRPr="00CF183A" w:rsidRDefault="008A439D" w:rsidP="005D17D1">
            <w:pPr>
              <w:jc w:val="both"/>
            </w:pPr>
          </w:p>
        </w:tc>
        <w:tc>
          <w:tcPr>
            <w:tcW w:w="7483" w:type="dxa"/>
          </w:tcPr>
          <w:p w:rsidR="008A439D" w:rsidRPr="00CF183A" w:rsidRDefault="008A439D" w:rsidP="005D17D1">
            <w:pPr>
              <w:jc w:val="both"/>
            </w:pPr>
          </w:p>
        </w:tc>
      </w:tr>
      <w:tr w:rsidR="008A439D" w:rsidRPr="00CF183A" w:rsidTr="005D17D1">
        <w:tc>
          <w:tcPr>
            <w:tcW w:w="2132" w:type="dxa"/>
          </w:tcPr>
          <w:p w:rsidR="008A439D" w:rsidRPr="00CF183A" w:rsidRDefault="008A439D" w:rsidP="005D17D1">
            <w:pPr>
              <w:jc w:val="both"/>
            </w:pPr>
            <w:r w:rsidRPr="00CF183A">
              <w:t>Теряева Н.А.</w:t>
            </w:r>
          </w:p>
        </w:tc>
        <w:tc>
          <w:tcPr>
            <w:tcW w:w="7483" w:type="dxa"/>
          </w:tcPr>
          <w:p w:rsidR="008A439D" w:rsidRPr="00CF183A" w:rsidRDefault="008A439D" w:rsidP="005D17D1">
            <w:pPr>
              <w:jc w:val="both"/>
            </w:pPr>
            <w:r w:rsidRPr="00CF183A">
              <w:t>Активизация работы учащихся на уроках русского языка через ЛОО.</w:t>
            </w:r>
          </w:p>
        </w:tc>
      </w:tr>
      <w:tr w:rsidR="0070329D" w:rsidRPr="00CF183A" w:rsidTr="005D17D1">
        <w:tc>
          <w:tcPr>
            <w:tcW w:w="2132" w:type="dxa"/>
          </w:tcPr>
          <w:p w:rsidR="0070329D" w:rsidRPr="00CF183A" w:rsidRDefault="0070329D" w:rsidP="00E269DC">
            <w:pPr>
              <w:jc w:val="both"/>
            </w:pPr>
            <w:proofErr w:type="spellStart"/>
            <w:r w:rsidRPr="00CF183A">
              <w:t>Штокаленко</w:t>
            </w:r>
            <w:proofErr w:type="spellEnd"/>
            <w:r w:rsidRPr="00CF183A">
              <w:t xml:space="preserve"> В.Н.</w:t>
            </w:r>
          </w:p>
        </w:tc>
        <w:tc>
          <w:tcPr>
            <w:tcW w:w="7483" w:type="dxa"/>
          </w:tcPr>
          <w:p w:rsidR="0070329D" w:rsidRPr="00CF183A" w:rsidRDefault="0070329D" w:rsidP="00E269DC">
            <w:pPr>
              <w:jc w:val="both"/>
            </w:pPr>
            <w:r w:rsidRPr="00CF183A">
              <w:t>Дифференцированный подход в обучении как одна из форм активизации познавательной деятельности учащихся.</w:t>
            </w:r>
          </w:p>
        </w:tc>
      </w:tr>
      <w:tr w:rsidR="0070329D" w:rsidRPr="00CF183A" w:rsidTr="005D17D1">
        <w:tc>
          <w:tcPr>
            <w:tcW w:w="2132" w:type="dxa"/>
          </w:tcPr>
          <w:p w:rsidR="0070329D" w:rsidRPr="00CF183A" w:rsidRDefault="0070329D" w:rsidP="00E269DC">
            <w:pPr>
              <w:jc w:val="both"/>
            </w:pPr>
            <w:r w:rsidRPr="00CF183A">
              <w:t>Бондаренко Ю.Н.</w:t>
            </w:r>
          </w:p>
        </w:tc>
        <w:tc>
          <w:tcPr>
            <w:tcW w:w="7483" w:type="dxa"/>
          </w:tcPr>
          <w:p w:rsidR="0070329D" w:rsidRPr="00CF183A" w:rsidRDefault="0070329D" w:rsidP="00E269DC">
            <w:pPr>
              <w:jc w:val="both"/>
            </w:pPr>
            <w:r w:rsidRPr="00CF183A">
              <w:t xml:space="preserve">Активизация работы учащихся на уроках литературы через </w:t>
            </w:r>
            <w:proofErr w:type="spellStart"/>
            <w:r w:rsidRPr="00CF183A">
              <w:t>деятельностный</w:t>
            </w:r>
            <w:proofErr w:type="spellEnd"/>
            <w:r w:rsidRPr="00CF183A">
              <w:t xml:space="preserve"> подход.</w:t>
            </w:r>
          </w:p>
        </w:tc>
      </w:tr>
      <w:tr w:rsidR="0070329D" w:rsidRPr="00CF183A" w:rsidTr="005D17D1">
        <w:tc>
          <w:tcPr>
            <w:tcW w:w="2132" w:type="dxa"/>
          </w:tcPr>
          <w:p w:rsidR="0070329D" w:rsidRPr="00CF183A" w:rsidRDefault="0070329D" w:rsidP="00E269DC">
            <w:pPr>
              <w:jc w:val="both"/>
            </w:pPr>
            <w:proofErr w:type="spellStart"/>
            <w:r w:rsidRPr="00CF183A">
              <w:t>Лукьяновская</w:t>
            </w:r>
            <w:proofErr w:type="spellEnd"/>
            <w:r w:rsidRPr="00CF183A">
              <w:t xml:space="preserve"> Т.Н.</w:t>
            </w:r>
          </w:p>
        </w:tc>
        <w:tc>
          <w:tcPr>
            <w:tcW w:w="7483" w:type="dxa"/>
          </w:tcPr>
          <w:p w:rsidR="0070329D" w:rsidRPr="00CF183A" w:rsidRDefault="0070329D" w:rsidP="00E269DC">
            <w:pPr>
              <w:jc w:val="both"/>
            </w:pPr>
            <w:r w:rsidRPr="00CF183A">
              <w:t>Активизация деятельности учащихся на уроках русского языка через развивающее обучение.</w:t>
            </w:r>
          </w:p>
        </w:tc>
      </w:tr>
      <w:tr w:rsidR="0070329D" w:rsidRPr="00CF183A" w:rsidTr="005D17D1">
        <w:tc>
          <w:tcPr>
            <w:tcW w:w="2132" w:type="dxa"/>
          </w:tcPr>
          <w:p w:rsidR="0070329D" w:rsidRPr="00CF183A" w:rsidRDefault="0070329D" w:rsidP="00E269DC">
            <w:pPr>
              <w:jc w:val="both"/>
            </w:pPr>
            <w:r w:rsidRPr="00CF183A">
              <w:t>Сулима Н.А.</w:t>
            </w:r>
          </w:p>
        </w:tc>
        <w:tc>
          <w:tcPr>
            <w:tcW w:w="7483" w:type="dxa"/>
          </w:tcPr>
          <w:p w:rsidR="0070329D" w:rsidRPr="00CF183A" w:rsidRDefault="0070329D" w:rsidP="00E269DC">
            <w:pPr>
              <w:jc w:val="both"/>
            </w:pPr>
            <w:r w:rsidRPr="00CF183A">
              <w:t>Развитие творческих способностей учащихся как одна из форм активизации работы на уроке.</w:t>
            </w:r>
          </w:p>
        </w:tc>
      </w:tr>
      <w:tr w:rsidR="0070329D" w:rsidRPr="00CF183A" w:rsidTr="005D17D1">
        <w:tc>
          <w:tcPr>
            <w:tcW w:w="2132" w:type="dxa"/>
          </w:tcPr>
          <w:p w:rsidR="007D472F" w:rsidRPr="00CF183A" w:rsidRDefault="007D472F" w:rsidP="007D472F">
            <w:pPr>
              <w:jc w:val="both"/>
            </w:pPr>
            <w:r w:rsidRPr="00CF183A">
              <w:t>Демина Т.Б.</w:t>
            </w:r>
          </w:p>
          <w:p w:rsidR="007D472F" w:rsidRPr="00CF183A" w:rsidRDefault="007D472F" w:rsidP="007D472F">
            <w:pPr>
              <w:jc w:val="both"/>
            </w:pPr>
          </w:p>
          <w:p w:rsidR="007D472F" w:rsidRPr="00CF183A" w:rsidRDefault="007D472F" w:rsidP="007D472F">
            <w:pPr>
              <w:jc w:val="both"/>
            </w:pPr>
            <w:r w:rsidRPr="00CF183A">
              <w:t>Никифорова Л.Н.</w:t>
            </w:r>
          </w:p>
        </w:tc>
        <w:tc>
          <w:tcPr>
            <w:tcW w:w="7483" w:type="dxa"/>
          </w:tcPr>
          <w:p w:rsidR="007D472F" w:rsidRPr="00CF183A" w:rsidRDefault="001A1226" w:rsidP="005D17D1">
            <w:pPr>
              <w:jc w:val="both"/>
            </w:pPr>
            <w:r w:rsidRPr="00CF183A">
              <w:t>Духовно-нравственное воспитание школьников на уроках русского языка и литературы</w:t>
            </w:r>
          </w:p>
          <w:p w:rsidR="007D472F" w:rsidRPr="00CF183A" w:rsidRDefault="001A1226" w:rsidP="005D17D1">
            <w:pPr>
              <w:jc w:val="both"/>
            </w:pPr>
            <w:r w:rsidRPr="00CF183A">
              <w:t>Диагностическая функция педагога</w:t>
            </w:r>
          </w:p>
          <w:p w:rsidR="007D472F" w:rsidRPr="00CF183A" w:rsidRDefault="007D472F" w:rsidP="005D17D1">
            <w:pPr>
              <w:jc w:val="both"/>
            </w:pPr>
          </w:p>
          <w:p w:rsidR="007D472F" w:rsidRPr="00CF183A" w:rsidRDefault="007D472F" w:rsidP="005D17D1">
            <w:pPr>
              <w:jc w:val="both"/>
            </w:pPr>
          </w:p>
        </w:tc>
      </w:tr>
    </w:tbl>
    <w:p w:rsidR="008A439D" w:rsidRPr="00CF183A" w:rsidRDefault="008A439D" w:rsidP="008A439D">
      <w:pPr>
        <w:jc w:val="both"/>
      </w:pPr>
    </w:p>
    <w:p w:rsidR="00CF183A" w:rsidRDefault="00CF183A" w:rsidP="008A439D">
      <w:pPr>
        <w:ind w:firstLine="900"/>
        <w:jc w:val="both"/>
      </w:pPr>
    </w:p>
    <w:p w:rsidR="00CF183A" w:rsidRDefault="00CF183A" w:rsidP="008A439D">
      <w:pPr>
        <w:ind w:firstLine="900"/>
        <w:jc w:val="both"/>
      </w:pPr>
    </w:p>
    <w:p w:rsidR="00CF183A" w:rsidRDefault="00CF183A" w:rsidP="008A439D">
      <w:pPr>
        <w:ind w:firstLine="900"/>
        <w:jc w:val="both"/>
      </w:pPr>
    </w:p>
    <w:p w:rsidR="00CF183A" w:rsidRDefault="00CF183A" w:rsidP="008A439D">
      <w:pPr>
        <w:ind w:firstLine="900"/>
        <w:jc w:val="both"/>
      </w:pPr>
    </w:p>
    <w:p w:rsidR="00CF183A" w:rsidRDefault="00CF183A" w:rsidP="008A439D">
      <w:pPr>
        <w:ind w:firstLine="900"/>
        <w:jc w:val="both"/>
      </w:pPr>
    </w:p>
    <w:p w:rsidR="007A7DCF" w:rsidRPr="00CF183A" w:rsidRDefault="008A439D" w:rsidP="008A439D">
      <w:pPr>
        <w:ind w:firstLine="900"/>
        <w:jc w:val="both"/>
      </w:pPr>
      <w:r w:rsidRPr="00CF183A">
        <w:lastRenderedPageBreak/>
        <w:t xml:space="preserve">В течение учебного года в соответствии с планом было проведено </w:t>
      </w:r>
      <w:r w:rsidR="0070329D" w:rsidRPr="00CF183A">
        <w:t>4</w:t>
      </w:r>
      <w:r w:rsidRPr="00CF183A">
        <w:t xml:space="preserve"> заседани</w:t>
      </w:r>
      <w:r w:rsidR="0070329D" w:rsidRPr="00CF183A">
        <w:t>я</w:t>
      </w:r>
      <w:r w:rsidRPr="00CF183A">
        <w:t xml:space="preserve"> ШМО филологов. На каждом из них учителя охотно делились опытом работы.</w:t>
      </w:r>
    </w:p>
    <w:p w:rsidR="005C725E" w:rsidRPr="00CF183A" w:rsidRDefault="005C725E" w:rsidP="008A439D">
      <w:pPr>
        <w:ind w:firstLine="900"/>
        <w:jc w:val="both"/>
      </w:pPr>
    </w:p>
    <w:tbl>
      <w:tblPr>
        <w:tblStyle w:val="a3"/>
        <w:tblW w:w="9615" w:type="dxa"/>
        <w:tblLook w:val="01E0"/>
      </w:tblPr>
      <w:tblGrid>
        <w:gridCol w:w="2132"/>
        <w:gridCol w:w="7483"/>
      </w:tblGrid>
      <w:tr w:rsidR="008A439D" w:rsidRPr="00CF183A" w:rsidTr="005D17D1">
        <w:tc>
          <w:tcPr>
            <w:tcW w:w="2132" w:type="dxa"/>
          </w:tcPr>
          <w:p w:rsidR="008A439D" w:rsidRPr="00CF183A" w:rsidRDefault="008A439D" w:rsidP="005D17D1">
            <w:pPr>
              <w:jc w:val="center"/>
              <w:rPr>
                <w:b/>
              </w:rPr>
            </w:pPr>
            <w:r w:rsidRPr="00CF183A">
              <w:rPr>
                <w:b/>
              </w:rPr>
              <w:t>ФИО учителя</w:t>
            </w:r>
          </w:p>
        </w:tc>
        <w:tc>
          <w:tcPr>
            <w:tcW w:w="7483" w:type="dxa"/>
          </w:tcPr>
          <w:p w:rsidR="008A439D" w:rsidRPr="00CF183A" w:rsidRDefault="008A439D" w:rsidP="005D17D1">
            <w:pPr>
              <w:jc w:val="center"/>
              <w:rPr>
                <w:b/>
                <w:highlight w:val="yellow"/>
              </w:rPr>
            </w:pPr>
            <w:r w:rsidRPr="00CF183A">
              <w:rPr>
                <w:b/>
              </w:rPr>
              <w:t xml:space="preserve">Темы выступлений на </w:t>
            </w:r>
            <w:r w:rsidR="00EB0695" w:rsidRPr="00CF183A">
              <w:rPr>
                <w:b/>
              </w:rPr>
              <w:t xml:space="preserve">заседаниях </w:t>
            </w:r>
            <w:r w:rsidRPr="00CF183A">
              <w:rPr>
                <w:b/>
              </w:rPr>
              <w:t>ШМО</w:t>
            </w:r>
            <w:r w:rsidR="00EB0695" w:rsidRPr="00CF183A">
              <w:rPr>
                <w:b/>
              </w:rPr>
              <w:t xml:space="preserve"> и ОМО</w:t>
            </w:r>
          </w:p>
        </w:tc>
      </w:tr>
      <w:tr w:rsidR="00EA65AF" w:rsidRPr="00CF183A" w:rsidTr="00EA65AF">
        <w:trPr>
          <w:trHeight w:val="2160"/>
        </w:trPr>
        <w:tc>
          <w:tcPr>
            <w:tcW w:w="2132" w:type="dxa"/>
          </w:tcPr>
          <w:p w:rsidR="00EA65AF" w:rsidRPr="00CF183A" w:rsidRDefault="00EA65AF" w:rsidP="00B1231C">
            <w:pPr>
              <w:jc w:val="both"/>
            </w:pPr>
            <w:r w:rsidRPr="00CF183A">
              <w:t>Никифорова Л.Н.</w:t>
            </w:r>
          </w:p>
          <w:p w:rsidR="00EA65AF" w:rsidRPr="00CF183A" w:rsidRDefault="00EA65AF" w:rsidP="00B1231C">
            <w:pPr>
              <w:jc w:val="both"/>
            </w:pPr>
          </w:p>
          <w:p w:rsidR="00EA65AF" w:rsidRPr="00CF183A" w:rsidRDefault="00EA65AF" w:rsidP="00B1231C">
            <w:pPr>
              <w:jc w:val="both"/>
            </w:pPr>
          </w:p>
          <w:p w:rsidR="00EA65AF" w:rsidRPr="00CF183A" w:rsidRDefault="00EA65AF" w:rsidP="00B1231C">
            <w:pPr>
              <w:jc w:val="both"/>
            </w:pPr>
          </w:p>
          <w:p w:rsidR="00EA65AF" w:rsidRPr="00CF183A" w:rsidRDefault="00EA65AF" w:rsidP="00B1231C">
            <w:pPr>
              <w:jc w:val="both"/>
            </w:pPr>
          </w:p>
          <w:p w:rsidR="00EA65AF" w:rsidRPr="00CF183A" w:rsidRDefault="00EA65AF" w:rsidP="00B1231C">
            <w:pPr>
              <w:jc w:val="both"/>
            </w:pPr>
          </w:p>
        </w:tc>
        <w:tc>
          <w:tcPr>
            <w:tcW w:w="7483" w:type="dxa"/>
          </w:tcPr>
          <w:p w:rsidR="00EA65AF" w:rsidRPr="00CF183A" w:rsidRDefault="001A1226" w:rsidP="00B1231C">
            <w:pPr>
              <w:ind w:left="360"/>
              <w:jc w:val="both"/>
              <w:rPr>
                <w:bCs/>
                <w:i/>
                <w:color w:val="000000"/>
              </w:rPr>
            </w:pPr>
            <w:r w:rsidRPr="00CF183A">
              <w:rPr>
                <w:bCs/>
                <w:i/>
                <w:color w:val="000000"/>
              </w:rPr>
              <w:t>Технология критического мышления на уроках русского языка и литературы.</w:t>
            </w:r>
          </w:p>
          <w:p w:rsidR="001A1226" w:rsidRPr="00CF183A" w:rsidRDefault="001A1226" w:rsidP="00B1231C">
            <w:pPr>
              <w:ind w:left="360"/>
              <w:jc w:val="both"/>
              <w:rPr>
                <w:i/>
                <w:color w:val="000000"/>
              </w:rPr>
            </w:pPr>
            <w:r w:rsidRPr="00CF183A">
              <w:rPr>
                <w:i/>
                <w:color w:val="000000"/>
              </w:rPr>
              <w:t xml:space="preserve">Реализация </w:t>
            </w:r>
            <w:proofErr w:type="spellStart"/>
            <w:r w:rsidRPr="00CF183A">
              <w:rPr>
                <w:i/>
                <w:color w:val="000000"/>
              </w:rPr>
              <w:t>системно-деятельностного</w:t>
            </w:r>
            <w:proofErr w:type="spellEnd"/>
            <w:r w:rsidRPr="00CF183A">
              <w:rPr>
                <w:i/>
                <w:color w:val="000000"/>
              </w:rPr>
              <w:t xml:space="preserve"> подхода в процессе обучения русскому языку.</w:t>
            </w:r>
          </w:p>
          <w:p w:rsidR="001A1226" w:rsidRPr="00CF183A" w:rsidRDefault="001A1226" w:rsidP="00B1231C">
            <w:pPr>
              <w:ind w:left="360"/>
              <w:jc w:val="both"/>
              <w:rPr>
                <w:i/>
              </w:rPr>
            </w:pPr>
            <w:r w:rsidRPr="00CF183A">
              <w:rPr>
                <w:i/>
                <w:color w:val="000000"/>
              </w:rPr>
              <w:t xml:space="preserve">Индивидуальные планы профессионального развития педагога как условие достижения нового качества образования в соответствии с профессиональным стандартом «Педагог»  </w:t>
            </w:r>
          </w:p>
        </w:tc>
      </w:tr>
      <w:tr w:rsidR="00EA65AF" w:rsidRPr="00CF183A" w:rsidTr="005D17D1">
        <w:tc>
          <w:tcPr>
            <w:tcW w:w="2132" w:type="dxa"/>
          </w:tcPr>
          <w:p w:rsidR="00EA65AF" w:rsidRPr="00CF183A" w:rsidRDefault="00EA65AF" w:rsidP="005D17D1">
            <w:pPr>
              <w:jc w:val="both"/>
            </w:pPr>
            <w:r w:rsidRPr="00CF183A">
              <w:t>Теряева Н.А.</w:t>
            </w:r>
          </w:p>
        </w:tc>
        <w:tc>
          <w:tcPr>
            <w:tcW w:w="7483" w:type="dxa"/>
          </w:tcPr>
          <w:p w:rsidR="00EA65AF" w:rsidRPr="00CF183A" w:rsidRDefault="001A1226" w:rsidP="00EA65AF">
            <w:pPr>
              <w:ind w:left="360"/>
              <w:jc w:val="both"/>
              <w:rPr>
                <w:i/>
              </w:rPr>
            </w:pPr>
            <w:r w:rsidRPr="00CF183A">
              <w:rPr>
                <w:bCs/>
                <w:i/>
                <w:color w:val="000000"/>
              </w:rPr>
              <w:t xml:space="preserve">Сочинение по литературе в 11 классе (допуск к ЕГЭ). </w:t>
            </w:r>
            <w:r w:rsidR="00EA65AF" w:rsidRPr="00CF183A">
              <w:rPr>
                <w:i/>
              </w:rPr>
              <w:t xml:space="preserve"> </w:t>
            </w:r>
          </w:p>
          <w:p w:rsidR="001A1226" w:rsidRPr="00CF183A" w:rsidRDefault="001A1226" w:rsidP="00EA65AF">
            <w:pPr>
              <w:ind w:left="360"/>
              <w:jc w:val="both"/>
              <w:rPr>
                <w:i/>
              </w:rPr>
            </w:pPr>
            <w:r w:rsidRPr="00CF183A">
              <w:rPr>
                <w:bCs/>
                <w:i/>
                <w:color w:val="000000"/>
              </w:rPr>
              <w:t>Итоги ЕГЭ по русскому языку 2015г.</w:t>
            </w:r>
          </w:p>
        </w:tc>
      </w:tr>
      <w:tr w:rsidR="00EA65AF" w:rsidRPr="00CF183A" w:rsidTr="005D17D1">
        <w:tc>
          <w:tcPr>
            <w:tcW w:w="2132" w:type="dxa"/>
          </w:tcPr>
          <w:p w:rsidR="00EA65AF" w:rsidRPr="00CF183A" w:rsidRDefault="00EA65AF" w:rsidP="00182032">
            <w:pPr>
              <w:jc w:val="both"/>
            </w:pPr>
            <w:r w:rsidRPr="00CF183A">
              <w:t>Сулима Н.А.</w:t>
            </w:r>
          </w:p>
        </w:tc>
        <w:tc>
          <w:tcPr>
            <w:tcW w:w="7483" w:type="dxa"/>
          </w:tcPr>
          <w:p w:rsidR="00EA65AF" w:rsidRPr="00CF183A" w:rsidRDefault="00EA65AF" w:rsidP="00182032">
            <w:pPr>
              <w:ind w:left="360"/>
              <w:jc w:val="both"/>
              <w:rPr>
                <w:i/>
              </w:rPr>
            </w:pPr>
            <w:r w:rsidRPr="00CF183A">
              <w:rPr>
                <w:i/>
              </w:rPr>
              <w:t>ФГОС как условие совершенствования качества обучения.</w:t>
            </w:r>
          </w:p>
        </w:tc>
      </w:tr>
      <w:tr w:rsidR="00EA65AF" w:rsidRPr="00CF183A" w:rsidTr="005D17D1">
        <w:tc>
          <w:tcPr>
            <w:tcW w:w="2132" w:type="dxa"/>
          </w:tcPr>
          <w:p w:rsidR="00EA65AF" w:rsidRPr="00CF183A" w:rsidRDefault="00EA65AF" w:rsidP="005D17D1">
            <w:pPr>
              <w:jc w:val="both"/>
            </w:pPr>
            <w:r w:rsidRPr="00CF183A">
              <w:t>Бондаренко Ю.Н.</w:t>
            </w:r>
          </w:p>
        </w:tc>
        <w:tc>
          <w:tcPr>
            <w:tcW w:w="7483" w:type="dxa"/>
          </w:tcPr>
          <w:p w:rsidR="00EA65AF" w:rsidRPr="00CF183A" w:rsidRDefault="00EA65AF" w:rsidP="00EA65AF">
            <w:pPr>
              <w:spacing w:before="90" w:after="90" w:line="360" w:lineRule="auto"/>
              <w:rPr>
                <w:i/>
              </w:rPr>
            </w:pPr>
            <w:r w:rsidRPr="00CF183A">
              <w:rPr>
                <w:i/>
              </w:rPr>
              <w:t>Профессиональная этика учителя.</w:t>
            </w:r>
          </w:p>
        </w:tc>
      </w:tr>
      <w:tr w:rsidR="00EA65AF" w:rsidRPr="00CF183A" w:rsidTr="005D17D1">
        <w:tc>
          <w:tcPr>
            <w:tcW w:w="2132" w:type="dxa"/>
          </w:tcPr>
          <w:p w:rsidR="00EA65AF" w:rsidRPr="00CF183A" w:rsidRDefault="00EA65AF" w:rsidP="005D17D1">
            <w:pPr>
              <w:jc w:val="both"/>
            </w:pPr>
            <w:proofErr w:type="spellStart"/>
            <w:r w:rsidRPr="00CF183A">
              <w:t>Лукьяновская</w:t>
            </w:r>
            <w:proofErr w:type="spellEnd"/>
            <w:r w:rsidRPr="00CF183A">
              <w:t xml:space="preserve"> Т.Н.</w:t>
            </w:r>
          </w:p>
        </w:tc>
        <w:tc>
          <w:tcPr>
            <w:tcW w:w="7483" w:type="dxa"/>
          </w:tcPr>
          <w:p w:rsidR="00EA65AF" w:rsidRPr="00CF183A" w:rsidRDefault="001A1226" w:rsidP="00182032">
            <w:pPr>
              <w:ind w:left="360"/>
              <w:jc w:val="both"/>
              <w:rPr>
                <w:i/>
              </w:rPr>
            </w:pPr>
            <w:r w:rsidRPr="00CF183A">
              <w:rPr>
                <w:bCs/>
                <w:i/>
                <w:color w:val="000000"/>
              </w:rPr>
              <w:t>Анонс Всероссийского конкурса сочинений по литературе</w:t>
            </w:r>
          </w:p>
        </w:tc>
      </w:tr>
      <w:tr w:rsidR="00EA65AF" w:rsidRPr="00CF183A" w:rsidTr="005D17D1">
        <w:tc>
          <w:tcPr>
            <w:tcW w:w="2132" w:type="dxa"/>
          </w:tcPr>
          <w:p w:rsidR="00EA65AF" w:rsidRPr="00CF183A" w:rsidRDefault="00EA65AF" w:rsidP="005D17D1">
            <w:pPr>
              <w:jc w:val="both"/>
            </w:pPr>
          </w:p>
          <w:p w:rsidR="00EA65AF" w:rsidRPr="00CF183A" w:rsidRDefault="00EA65AF" w:rsidP="005D17D1">
            <w:pPr>
              <w:jc w:val="both"/>
            </w:pPr>
            <w:r w:rsidRPr="00CF183A">
              <w:t>Демина Т.Б.</w:t>
            </w:r>
          </w:p>
        </w:tc>
        <w:tc>
          <w:tcPr>
            <w:tcW w:w="7483" w:type="dxa"/>
          </w:tcPr>
          <w:p w:rsidR="00EA65AF" w:rsidRPr="00CF183A" w:rsidRDefault="001A1226" w:rsidP="00182032">
            <w:pPr>
              <w:ind w:left="360"/>
              <w:jc w:val="both"/>
              <w:rPr>
                <w:bCs/>
                <w:i/>
                <w:color w:val="000000"/>
              </w:rPr>
            </w:pPr>
            <w:r w:rsidRPr="00CF183A">
              <w:rPr>
                <w:bCs/>
                <w:i/>
                <w:color w:val="000000"/>
              </w:rPr>
              <w:t>Методические рекомендации преподавания русского языка и литературы в 2015/2016  учебном году, обзор учебников, программ, методической литературы.</w:t>
            </w:r>
          </w:p>
          <w:p w:rsidR="001A1226" w:rsidRPr="00CF183A" w:rsidRDefault="001A1226" w:rsidP="00182032">
            <w:pPr>
              <w:ind w:left="360"/>
              <w:jc w:val="both"/>
              <w:rPr>
                <w:i/>
              </w:rPr>
            </w:pPr>
            <w:r w:rsidRPr="00CF183A">
              <w:rPr>
                <w:bCs/>
                <w:i/>
                <w:color w:val="000000"/>
              </w:rPr>
              <w:t>Стандарт профессиональной деятельности педагога.</w:t>
            </w:r>
          </w:p>
          <w:p w:rsidR="008C252B" w:rsidRPr="00CF183A" w:rsidRDefault="008C252B" w:rsidP="008C252B">
            <w:pPr>
              <w:ind w:left="360"/>
              <w:jc w:val="both"/>
              <w:rPr>
                <w:i/>
              </w:rPr>
            </w:pPr>
          </w:p>
        </w:tc>
      </w:tr>
    </w:tbl>
    <w:p w:rsidR="008A439D" w:rsidRPr="00CF183A" w:rsidRDefault="008A439D" w:rsidP="008A439D">
      <w:pPr>
        <w:ind w:firstLine="900"/>
        <w:jc w:val="both"/>
      </w:pPr>
    </w:p>
    <w:p w:rsidR="00AE0999" w:rsidRPr="00CF183A" w:rsidRDefault="007A7DCF" w:rsidP="007A7DCF">
      <w:pPr>
        <w:ind w:firstLine="708"/>
      </w:pPr>
      <w:r w:rsidRPr="00CF183A">
        <w:t xml:space="preserve">В своей педагогической деятельности учителя ОМО филологов  успешно применяют элементы личностно-ориентированных, информационно- коммуникативных, игровых технологий. Также используют известные инновационные методы и приёмы обучения, которыми делятся на заседаниях </w:t>
      </w:r>
      <w:r w:rsidR="009E3EF4" w:rsidRPr="00CF183A">
        <w:t>Ш</w:t>
      </w:r>
      <w:r w:rsidRPr="00CF183A">
        <w:t xml:space="preserve">МО, педсоветах. </w:t>
      </w:r>
    </w:p>
    <w:p w:rsidR="009E3EF4" w:rsidRPr="00CF183A" w:rsidRDefault="007E1870" w:rsidP="007A7DCF">
      <w:pPr>
        <w:ind w:firstLine="708"/>
      </w:pPr>
      <w:r w:rsidRPr="00CF183A">
        <w:t xml:space="preserve">В течение года учителями ШМО осуществлялось </w:t>
      </w:r>
      <w:proofErr w:type="spellStart"/>
      <w:r w:rsidRPr="00CF183A">
        <w:t>взаимопосещение</w:t>
      </w:r>
      <w:proofErr w:type="spellEnd"/>
      <w:r w:rsidRPr="00CF183A">
        <w:t xml:space="preserve"> уроков. Занятия </w:t>
      </w:r>
      <w:r w:rsidR="009E3EF4" w:rsidRPr="00CF183A">
        <w:t xml:space="preserve"> строились разнообразно, научно, доступно, с использованием ИКТ. Анализ посещённых уроков показал, что учителя используют на своих уроках интерактивные методы обучения, способствующие формированию коммуникативной личности школьника, развитию мотивации учащихся и благоприятного климата обучения. </w:t>
      </w:r>
    </w:p>
    <w:p w:rsidR="007A7DCF" w:rsidRPr="00CF183A" w:rsidRDefault="007E1870" w:rsidP="007A7DCF">
      <w:pPr>
        <w:ind w:firstLine="708"/>
      </w:pPr>
      <w:r w:rsidRPr="00CF183A">
        <w:t>На уроках русского языка и литературы ш</w:t>
      </w:r>
      <w:r w:rsidR="007A7DCF" w:rsidRPr="00CF183A">
        <w:t>ироко используется проектный метод обучения</w:t>
      </w:r>
      <w:r w:rsidR="00EA65AF" w:rsidRPr="00CF183A">
        <w:t xml:space="preserve">, </w:t>
      </w:r>
      <w:r w:rsidR="007A7DCF" w:rsidRPr="00CF183A">
        <w:t>распростран</w:t>
      </w:r>
      <w:r w:rsidR="00EA65AF" w:rsidRPr="00CF183A">
        <w:t>ен</w:t>
      </w:r>
      <w:r w:rsidR="007A7DCF" w:rsidRPr="00CF183A">
        <w:t xml:space="preserve"> опыт работы Бондаренко Ю.Н.,</w:t>
      </w:r>
      <w:r w:rsidRPr="00CF183A">
        <w:t xml:space="preserve"> </w:t>
      </w:r>
      <w:r w:rsidR="007A7DCF" w:rsidRPr="00CF183A">
        <w:t xml:space="preserve">который позволил активизировать интерес к предмету и повысить качество знаний учащихся. </w:t>
      </w:r>
    </w:p>
    <w:p w:rsidR="007A7DCF" w:rsidRPr="00CF183A" w:rsidRDefault="007A7DCF" w:rsidP="007A7DCF">
      <w:pPr>
        <w:ind w:firstLine="708"/>
      </w:pPr>
      <w:r w:rsidRPr="00CF183A">
        <w:t>Педагоги МО постоянно ищут способы «оживления» урока, стараются разнообразить формы объяснения и обратной связи. В традиционном уроке они используют разные виды учебной деятельности, нестандартные и оригинальные приёмы, активизирующие учеников, повышающие интерес к занятиям и вместе с тем обеспечивающие запоминания, понимания и усвоения учебного материала с учётом возраста и способностей школьников.</w:t>
      </w:r>
    </w:p>
    <w:p w:rsidR="007A7DCF" w:rsidRPr="00CF183A" w:rsidRDefault="007D472F" w:rsidP="007A7DCF">
      <w:r w:rsidRPr="00CF183A">
        <w:t xml:space="preserve">      </w:t>
      </w:r>
      <w:r w:rsidR="007A7DCF" w:rsidRPr="00CF183A">
        <w:t xml:space="preserve"> Учителя принимали участие в методической работе школы: выступали на семинарах ОМО, </w:t>
      </w:r>
      <w:r w:rsidR="00A926D4" w:rsidRPr="00CF183A">
        <w:t xml:space="preserve"> работали в составе предметного жюри (проверка олимпиадных работ)</w:t>
      </w:r>
      <w:r w:rsidR="00AE0999" w:rsidRPr="00CF183A">
        <w:t>.</w:t>
      </w:r>
      <w:r w:rsidR="00A926D4" w:rsidRPr="00CF183A">
        <w:t xml:space="preserve"> </w:t>
      </w:r>
      <w:r w:rsidR="007A7DCF" w:rsidRPr="00CF183A">
        <w:t xml:space="preserve">  </w:t>
      </w:r>
    </w:p>
    <w:p w:rsidR="007A7DCF" w:rsidRPr="00CF183A" w:rsidRDefault="007A7DCF" w:rsidP="007A7DCF">
      <w:pPr>
        <w:pStyle w:val="msonormalbullet2gif"/>
        <w:ind w:right="355"/>
        <w:contextualSpacing/>
        <w:jc w:val="both"/>
      </w:pPr>
      <w:r w:rsidRPr="00CF183A">
        <w:t xml:space="preserve">           Внеклассная работа по предмету по образовательной области «Филология» осуществлялась в форме индивидуальных занятий с детьми, а также в рамках кружковой работы редакции «Бриз» (руководитель кружка </w:t>
      </w:r>
      <w:proofErr w:type="gramStart"/>
      <w:r w:rsidRPr="00CF183A">
        <w:t>–</w:t>
      </w:r>
      <w:proofErr w:type="spellStart"/>
      <w:r w:rsidR="00AE0999" w:rsidRPr="00CF183A">
        <w:t>Л</w:t>
      </w:r>
      <w:proofErr w:type="gramEnd"/>
      <w:r w:rsidR="00AE0999" w:rsidRPr="00CF183A">
        <w:t>укьяновская</w:t>
      </w:r>
      <w:proofErr w:type="spellEnd"/>
      <w:r w:rsidR="00AE0999" w:rsidRPr="00CF183A">
        <w:t xml:space="preserve"> Т.</w:t>
      </w:r>
      <w:r w:rsidRPr="00CF183A">
        <w:t>Н.)  Работа над выпуском школьной газеты способствовала развитию творческого потенциала учащихся, углублению знаний по филологии.</w:t>
      </w:r>
    </w:p>
    <w:p w:rsidR="007A7DCF" w:rsidRPr="00CF183A" w:rsidRDefault="007A7DCF" w:rsidP="007A7DCF">
      <w:pPr>
        <w:ind w:firstLine="708"/>
      </w:pPr>
      <w:r w:rsidRPr="00CF183A">
        <w:lastRenderedPageBreak/>
        <w:t xml:space="preserve"> Каждый педагог занимался самообразованием по составленному индивидуальному плану, на заседаниях ОМО происходил обмен  опытом работы. Уделяли большое внимание работе со слабоуспевающими учащимися (анализировали контрольные работы, находили «слабые» места, принимали решения по устранению пробелов в знаниях, проводили для таких детей дополнительные занятия) и мотивирова</w:t>
      </w:r>
      <w:r w:rsidR="007D472F" w:rsidRPr="00CF183A">
        <w:t xml:space="preserve">ли </w:t>
      </w:r>
      <w:r w:rsidRPr="00CF183A">
        <w:t xml:space="preserve"> к учёбе (проведение олимпиад, конкурсов разного уровня, предметной недели по русскому языку, литературе). </w:t>
      </w:r>
    </w:p>
    <w:p w:rsidR="006C716C" w:rsidRPr="00CF183A" w:rsidRDefault="006C716C" w:rsidP="007A7DCF">
      <w:pPr>
        <w:ind w:firstLine="708"/>
      </w:pPr>
      <w:r w:rsidRPr="00CF183A">
        <w:t>Учителями МО в течение года были пройдены курсы по следующим темам:</w:t>
      </w:r>
    </w:p>
    <w:p w:rsidR="00D8015D" w:rsidRPr="00CF183A" w:rsidRDefault="007A4110" w:rsidP="007A4110">
      <w:pPr>
        <w:ind w:left="708"/>
      </w:pPr>
      <w:r w:rsidRPr="00CF183A">
        <w:t>«Экспертная деятельность в процессе аттестации педагогических работников в рамках апробации профессионального стандарта педагога базовых образовательных организациях».</w:t>
      </w:r>
      <w:r w:rsidR="00CF183A">
        <w:t xml:space="preserve"> </w:t>
      </w:r>
      <w:r w:rsidRPr="00CF183A">
        <w:t xml:space="preserve"> /Демина Т.Б., Сулима Н.А./</w:t>
      </w:r>
    </w:p>
    <w:p w:rsidR="00D8015D" w:rsidRPr="00CF183A" w:rsidRDefault="00D8015D" w:rsidP="008A439D">
      <w:pPr>
        <w:ind w:firstLine="900"/>
        <w:jc w:val="both"/>
      </w:pPr>
      <w:r w:rsidRPr="00CF183A">
        <w:t xml:space="preserve">Сулима Н.А. приняла очное участие во Всероссийской НПК по теме «Соблюдение единого речевого режима в основной и средней школе  с русским как неродным языком обучения», проводимой АНО   </w:t>
      </w:r>
      <w:proofErr w:type="gramStart"/>
      <w:r w:rsidRPr="00CF183A">
        <w:t>ВО</w:t>
      </w:r>
      <w:proofErr w:type="gramEnd"/>
      <w:r w:rsidRPr="00CF183A">
        <w:t xml:space="preserve"> «Российский новый университет» в рамках проекта </w:t>
      </w:r>
      <w:proofErr w:type="spellStart"/>
      <w:r w:rsidRPr="00CF183A">
        <w:t>Минобрнауки</w:t>
      </w:r>
      <w:proofErr w:type="spellEnd"/>
      <w:r w:rsidRPr="00CF183A">
        <w:t xml:space="preserve"> РФ (ГК № </w:t>
      </w:r>
      <w:r w:rsidR="007A4110" w:rsidRPr="00CF183A">
        <w:t>08.Р36.11.0006 от 23.06.2015года.</w:t>
      </w:r>
      <w:r w:rsidRPr="00CF183A">
        <w:t xml:space="preserve">    </w:t>
      </w:r>
    </w:p>
    <w:p w:rsidR="008A439D" w:rsidRPr="00CF183A" w:rsidRDefault="008A439D" w:rsidP="008A439D">
      <w:pPr>
        <w:ind w:firstLine="900"/>
        <w:jc w:val="both"/>
      </w:pPr>
      <w:proofErr w:type="gramStart"/>
      <w:r w:rsidRPr="00CF183A">
        <w:t xml:space="preserve">В своей работе все учителя МО используют </w:t>
      </w:r>
      <w:proofErr w:type="spellStart"/>
      <w:r w:rsidRPr="00CF183A">
        <w:t>мультимедийную</w:t>
      </w:r>
      <w:proofErr w:type="spellEnd"/>
      <w:r w:rsidRPr="00CF183A">
        <w:t xml:space="preserve"> установку (просмотр репродукций картин, фрагментов художественных фильмов по программным произведениям, аудиокниги (хрестоматии по литературе 5-11 классы), ресурсы Интернета (материалы для урока, исследовательских работ, тематических мероприятий, подбор заданий при подготовке к олимпиаде). </w:t>
      </w:r>
      <w:proofErr w:type="gramEnd"/>
    </w:p>
    <w:p w:rsidR="008A439D" w:rsidRPr="00CF183A" w:rsidRDefault="008A439D" w:rsidP="008A439D">
      <w:pPr>
        <w:ind w:firstLine="900"/>
        <w:jc w:val="both"/>
      </w:pPr>
      <w:r w:rsidRPr="00CF183A">
        <w:t>В течение учебного года проводилась взаимопроверка тетрадей</w:t>
      </w:r>
    </w:p>
    <w:p w:rsidR="00AE0999" w:rsidRPr="00CF183A" w:rsidRDefault="008A439D" w:rsidP="008A439D">
      <w:pPr>
        <w:ind w:firstLine="900"/>
        <w:jc w:val="both"/>
      </w:pPr>
      <w:r w:rsidRPr="00CF183A">
        <w:t>( замечания: учащиеся небрежно ведут записи, объем домашнего задания не всегда соответствует принятым нормам</w:t>
      </w:r>
      <w:r w:rsidR="0077534F" w:rsidRPr="00CF183A">
        <w:t>, у некоторых учащихся нет тетрадей для контрольных работ</w:t>
      </w:r>
      <w:r w:rsidRPr="00CF183A">
        <w:t xml:space="preserve">). </w:t>
      </w:r>
    </w:p>
    <w:p w:rsidR="00B57F6B" w:rsidRPr="00CF183A" w:rsidRDefault="008A439D" w:rsidP="008A439D">
      <w:pPr>
        <w:ind w:firstLine="900"/>
        <w:jc w:val="both"/>
      </w:pPr>
      <w:r w:rsidRPr="00CF183A">
        <w:t xml:space="preserve">Замечания учтены и приняты к сведению. Осуществлялось </w:t>
      </w:r>
      <w:proofErr w:type="spellStart"/>
      <w:r w:rsidRPr="00CF183A">
        <w:t>взаимопосещение</w:t>
      </w:r>
      <w:proofErr w:type="spellEnd"/>
      <w:r w:rsidRPr="00CF183A">
        <w:t xml:space="preserve"> уроков с целью обмена опытом, самообразования, взаимопомощи. </w:t>
      </w:r>
      <w:r w:rsidR="00AE0999" w:rsidRPr="00CF183A">
        <w:t xml:space="preserve">На одном из заседаний был составлен план проведения предметной недели. </w:t>
      </w:r>
      <w:r w:rsidRPr="00CF183A">
        <w:t xml:space="preserve">Были посещены </w:t>
      </w:r>
      <w:r w:rsidR="00B57F6B" w:rsidRPr="00CF183A">
        <w:t xml:space="preserve">все </w:t>
      </w:r>
      <w:r w:rsidRPr="00CF183A">
        <w:t xml:space="preserve">открытые уроки </w:t>
      </w:r>
      <w:r w:rsidR="00B57F6B" w:rsidRPr="00CF183A">
        <w:t>в рамках</w:t>
      </w:r>
      <w:r w:rsidR="00AE0999" w:rsidRPr="00CF183A">
        <w:t xml:space="preserve"> в рамках этого мероприятия</w:t>
      </w:r>
      <w:r w:rsidR="00B57F6B" w:rsidRPr="00CF183A">
        <w:t xml:space="preserve">. </w:t>
      </w:r>
    </w:p>
    <w:p w:rsidR="00B57F6B" w:rsidRPr="00CF183A" w:rsidRDefault="00B57F6B" w:rsidP="008A439D">
      <w:pPr>
        <w:ind w:firstLine="900"/>
        <w:jc w:val="both"/>
      </w:pPr>
    </w:p>
    <w:p w:rsidR="00B57F6B" w:rsidRPr="00CF183A" w:rsidRDefault="00E254C1" w:rsidP="00AE0999">
      <w:pPr>
        <w:jc w:val="center"/>
      </w:pPr>
      <w:r w:rsidRPr="00CF183A">
        <w:t>План мероприятий и открытых уроков предметной недели русского языка и литературы</w:t>
      </w:r>
      <w:r w:rsidRPr="00CF183A">
        <w:rPr>
          <w:b/>
        </w:rPr>
        <w:t xml:space="preserve"> </w:t>
      </w:r>
    </w:p>
    <w:p w:rsidR="00AE0999" w:rsidRPr="00CF183A" w:rsidRDefault="00AE0999" w:rsidP="008A439D">
      <w:pPr>
        <w:ind w:firstLine="900"/>
        <w:jc w:val="both"/>
      </w:pPr>
    </w:p>
    <w:tbl>
      <w:tblPr>
        <w:tblStyle w:val="a3"/>
        <w:tblW w:w="0" w:type="auto"/>
        <w:tblLook w:val="04A0"/>
      </w:tblPr>
      <w:tblGrid>
        <w:gridCol w:w="4786"/>
        <w:gridCol w:w="1276"/>
        <w:gridCol w:w="1116"/>
        <w:gridCol w:w="2393"/>
      </w:tblGrid>
      <w:tr w:rsidR="00AE0999" w:rsidRPr="00CF183A" w:rsidTr="00E85C96">
        <w:tc>
          <w:tcPr>
            <w:tcW w:w="4786" w:type="dxa"/>
          </w:tcPr>
          <w:p w:rsidR="00AE0999" w:rsidRPr="00CF183A" w:rsidRDefault="00AE0999" w:rsidP="00E85C96">
            <w:pPr>
              <w:jc w:val="center"/>
              <w:rPr>
                <w:b/>
              </w:rPr>
            </w:pPr>
            <w:r w:rsidRPr="00CF183A">
              <w:rPr>
                <w:b/>
              </w:rPr>
              <w:t>мероприятие</w:t>
            </w:r>
          </w:p>
        </w:tc>
        <w:tc>
          <w:tcPr>
            <w:tcW w:w="1276" w:type="dxa"/>
          </w:tcPr>
          <w:p w:rsidR="00AE0999" w:rsidRPr="00CF183A" w:rsidRDefault="00AE0999" w:rsidP="00E85C96">
            <w:pPr>
              <w:rPr>
                <w:b/>
              </w:rPr>
            </w:pPr>
            <w:r w:rsidRPr="00CF183A">
              <w:rPr>
                <w:b/>
              </w:rPr>
              <w:t>классы</w:t>
            </w:r>
          </w:p>
        </w:tc>
        <w:tc>
          <w:tcPr>
            <w:tcW w:w="1116" w:type="dxa"/>
          </w:tcPr>
          <w:p w:rsidR="00AE0999" w:rsidRPr="00CF183A" w:rsidRDefault="00AE0999" w:rsidP="00E85C96">
            <w:pPr>
              <w:rPr>
                <w:b/>
              </w:rPr>
            </w:pPr>
            <w:r w:rsidRPr="00CF183A">
              <w:rPr>
                <w:b/>
              </w:rPr>
              <w:t>дата</w:t>
            </w:r>
          </w:p>
        </w:tc>
        <w:tc>
          <w:tcPr>
            <w:tcW w:w="2393" w:type="dxa"/>
          </w:tcPr>
          <w:p w:rsidR="00AE0999" w:rsidRPr="00CF183A" w:rsidRDefault="00AE0999" w:rsidP="00E85C96">
            <w:pPr>
              <w:rPr>
                <w:b/>
              </w:rPr>
            </w:pPr>
            <w:r w:rsidRPr="00CF183A">
              <w:rPr>
                <w:b/>
              </w:rPr>
              <w:t>Ответственный учитель</w:t>
            </w:r>
          </w:p>
        </w:tc>
      </w:tr>
      <w:tr w:rsidR="00AE0999" w:rsidRPr="00CF183A" w:rsidTr="00E85C96">
        <w:tc>
          <w:tcPr>
            <w:tcW w:w="4786" w:type="dxa"/>
          </w:tcPr>
          <w:p w:rsidR="00AE0999" w:rsidRPr="00CF183A" w:rsidRDefault="00AE0999" w:rsidP="00E85C96">
            <w:pPr>
              <w:rPr>
                <w:color w:val="FF0000"/>
              </w:rPr>
            </w:pPr>
          </w:p>
          <w:p w:rsidR="00AE0999" w:rsidRPr="00CF183A" w:rsidRDefault="00AE0999" w:rsidP="00E85C96">
            <w:r w:rsidRPr="00CF183A">
              <w:t xml:space="preserve">Открытый урок  по литературе </w:t>
            </w:r>
          </w:p>
          <w:p w:rsidR="00AE0999" w:rsidRPr="00CF183A" w:rsidRDefault="00AE0999" w:rsidP="00E85C96">
            <w:r w:rsidRPr="00CF183A">
              <w:t>«Пейзажная лирика»</w:t>
            </w:r>
          </w:p>
          <w:p w:rsidR="00AE0999" w:rsidRPr="00CF183A" w:rsidRDefault="00AE0999" w:rsidP="00E85C96">
            <w:pPr>
              <w:rPr>
                <w:color w:val="FF0000"/>
              </w:rPr>
            </w:pPr>
          </w:p>
        </w:tc>
        <w:tc>
          <w:tcPr>
            <w:tcW w:w="1276" w:type="dxa"/>
          </w:tcPr>
          <w:p w:rsidR="00AE0999" w:rsidRPr="00CF183A" w:rsidRDefault="00AE0999" w:rsidP="00E85C96"/>
          <w:p w:rsidR="00AE0999" w:rsidRPr="00CF183A" w:rsidRDefault="00AE0999" w:rsidP="00E85C96">
            <w:r w:rsidRPr="00CF183A">
              <w:t>7-б  класс</w:t>
            </w:r>
          </w:p>
          <w:p w:rsidR="00AE0999" w:rsidRPr="00CF183A" w:rsidRDefault="00AE0999" w:rsidP="00E85C96">
            <w:pPr>
              <w:rPr>
                <w:color w:val="FF0000"/>
              </w:rPr>
            </w:pPr>
          </w:p>
        </w:tc>
        <w:tc>
          <w:tcPr>
            <w:tcW w:w="1116" w:type="dxa"/>
          </w:tcPr>
          <w:p w:rsidR="00AE0999" w:rsidRPr="00CF183A" w:rsidRDefault="00AE0999" w:rsidP="00E85C96">
            <w:pPr>
              <w:rPr>
                <w:color w:val="000000" w:themeColor="text1"/>
              </w:rPr>
            </w:pPr>
          </w:p>
          <w:p w:rsidR="00AE0999" w:rsidRPr="00CF183A" w:rsidRDefault="00AE0999" w:rsidP="00E85C96">
            <w:pPr>
              <w:rPr>
                <w:color w:val="000000" w:themeColor="text1"/>
              </w:rPr>
            </w:pPr>
            <w:r w:rsidRPr="00CF183A">
              <w:rPr>
                <w:color w:val="000000" w:themeColor="text1"/>
              </w:rPr>
              <w:t>11.02.16.</w:t>
            </w:r>
          </w:p>
        </w:tc>
        <w:tc>
          <w:tcPr>
            <w:tcW w:w="2393" w:type="dxa"/>
          </w:tcPr>
          <w:p w:rsidR="00AE0999" w:rsidRPr="00CF183A" w:rsidRDefault="00AE0999" w:rsidP="00E85C96"/>
          <w:p w:rsidR="00AE0999" w:rsidRPr="00CF183A" w:rsidRDefault="00AE0999" w:rsidP="00E85C96">
            <w:r w:rsidRPr="00CF183A">
              <w:t>Никифорова Л.Н.</w:t>
            </w:r>
          </w:p>
          <w:p w:rsidR="00AE0999" w:rsidRPr="00CF183A" w:rsidRDefault="00AE0999" w:rsidP="00E85C96">
            <w:pPr>
              <w:rPr>
                <w:color w:val="FF0000"/>
              </w:rPr>
            </w:pPr>
          </w:p>
        </w:tc>
      </w:tr>
      <w:tr w:rsidR="00AE0999" w:rsidRPr="00CF183A" w:rsidTr="00E85C96">
        <w:tc>
          <w:tcPr>
            <w:tcW w:w="4786" w:type="dxa"/>
          </w:tcPr>
          <w:p w:rsidR="00AE0999" w:rsidRPr="00CF183A" w:rsidRDefault="00AE0999" w:rsidP="00E85C96">
            <w:r w:rsidRPr="00CF183A">
              <w:t>Открытый урок  по русскому языку</w:t>
            </w:r>
          </w:p>
          <w:p w:rsidR="00AE0999" w:rsidRPr="00CF183A" w:rsidRDefault="00AE0999" w:rsidP="00E85C96">
            <w:pPr>
              <w:rPr>
                <w:color w:val="FF0000"/>
              </w:rPr>
            </w:pPr>
            <w:r w:rsidRPr="00CF183A">
              <w:t>«Рассуждение. Доказательства в рассуждении»</w:t>
            </w:r>
          </w:p>
        </w:tc>
        <w:tc>
          <w:tcPr>
            <w:tcW w:w="1276" w:type="dxa"/>
          </w:tcPr>
          <w:p w:rsidR="00AE0999" w:rsidRPr="00CF183A" w:rsidRDefault="00AE0999" w:rsidP="00E85C96">
            <w:pPr>
              <w:rPr>
                <w:color w:val="000000" w:themeColor="text1"/>
              </w:rPr>
            </w:pPr>
            <w:r w:rsidRPr="00CF183A">
              <w:rPr>
                <w:color w:val="000000" w:themeColor="text1"/>
              </w:rPr>
              <w:t>5-а класс</w:t>
            </w:r>
          </w:p>
        </w:tc>
        <w:tc>
          <w:tcPr>
            <w:tcW w:w="1116" w:type="dxa"/>
          </w:tcPr>
          <w:p w:rsidR="00AE0999" w:rsidRPr="00CF183A" w:rsidRDefault="00AE0999" w:rsidP="00E85C96">
            <w:pPr>
              <w:rPr>
                <w:color w:val="000000" w:themeColor="text1"/>
              </w:rPr>
            </w:pPr>
            <w:r w:rsidRPr="00CF183A">
              <w:rPr>
                <w:color w:val="000000" w:themeColor="text1"/>
              </w:rPr>
              <w:t xml:space="preserve"> 19.02.16.</w:t>
            </w:r>
          </w:p>
        </w:tc>
        <w:tc>
          <w:tcPr>
            <w:tcW w:w="2393" w:type="dxa"/>
          </w:tcPr>
          <w:p w:rsidR="00AE0999" w:rsidRPr="00CF183A" w:rsidRDefault="00AE0999" w:rsidP="00E85C96">
            <w:r w:rsidRPr="00CF183A">
              <w:t>Бондаренко Ю.Н.</w:t>
            </w:r>
          </w:p>
          <w:p w:rsidR="00AE0999" w:rsidRPr="00CF183A" w:rsidRDefault="00AE0999" w:rsidP="00E85C96">
            <w:pPr>
              <w:rPr>
                <w:color w:val="FF0000"/>
              </w:rPr>
            </w:pPr>
          </w:p>
          <w:p w:rsidR="00AE0999" w:rsidRPr="00CF183A" w:rsidRDefault="00AE0999" w:rsidP="00E85C96">
            <w:pPr>
              <w:rPr>
                <w:color w:val="FF0000"/>
              </w:rPr>
            </w:pPr>
          </w:p>
          <w:p w:rsidR="00AE0999" w:rsidRPr="00CF183A" w:rsidRDefault="00AE0999" w:rsidP="00E85C96">
            <w:pPr>
              <w:rPr>
                <w:color w:val="FF0000"/>
              </w:rPr>
            </w:pPr>
          </w:p>
        </w:tc>
      </w:tr>
      <w:tr w:rsidR="00AE0999" w:rsidRPr="00CF183A" w:rsidTr="00E85C96">
        <w:tc>
          <w:tcPr>
            <w:tcW w:w="4786" w:type="dxa"/>
          </w:tcPr>
          <w:p w:rsidR="00AE0999" w:rsidRPr="00CF183A" w:rsidRDefault="00AE0999" w:rsidP="00E85C96">
            <w:pPr>
              <w:rPr>
                <w:color w:val="000000" w:themeColor="text1"/>
              </w:rPr>
            </w:pPr>
            <w:r w:rsidRPr="00CF183A">
              <w:rPr>
                <w:color w:val="000000" w:themeColor="text1"/>
              </w:rPr>
              <w:t>Викторина по русскому языку для 5-6 классов</w:t>
            </w:r>
          </w:p>
          <w:p w:rsidR="00AE0999" w:rsidRPr="00CF183A" w:rsidRDefault="00AE0999" w:rsidP="00E85C96">
            <w:pPr>
              <w:rPr>
                <w:color w:val="FF0000"/>
              </w:rPr>
            </w:pPr>
          </w:p>
          <w:p w:rsidR="00AE0999" w:rsidRPr="00CF183A" w:rsidRDefault="00AE0999" w:rsidP="00E85C96">
            <w:pPr>
              <w:rPr>
                <w:color w:val="000000" w:themeColor="text1"/>
              </w:rPr>
            </w:pPr>
            <w:r w:rsidRPr="00CF183A">
              <w:rPr>
                <w:color w:val="000000" w:themeColor="text1"/>
              </w:rPr>
              <w:t>Викторина по русскому языку для 7-8 классов</w:t>
            </w:r>
          </w:p>
          <w:p w:rsidR="00AE0999" w:rsidRPr="00CF183A" w:rsidRDefault="00AE0999" w:rsidP="00E85C96">
            <w:pPr>
              <w:rPr>
                <w:color w:val="FF0000"/>
              </w:rPr>
            </w:pPr>
          </w:p>
        </w:tc>
        <w:tc>
          <w:tcPr>
            <w:tcW w:w="1276" w:type="dxa"/>
          </w:tcPr>
          <w:p w:rsidR="00AE0999" w:rsidRPr="00CF183A" w:rsidRDefault="00AE0999" w:rsidP="00E85C96">
            <w:pPr>
              <w:rPr>
                <w:color w:val="000000" w:themeColor="text1"/>
              </w:rPr>
            </w:pPr>
            <w:r w:rsidRPr="00CF183A">
              <w:rPr>
                <w:color w:val="000000" w:themeColor="text1"/>
              </w:rPr>
              <w:t>5-6 классы</w:t>
            </w:r>
          </w:p>
          <w:p w:rsidR="00AE0999" w:rsidRPr="00CF183A" w:rsidRDefault="00AE0999" w:rsidP="00E85C96">
            <w:pPr>
              <w:rPr>
                <w:color w:val="000000" w:themeColor="text1"/>
              </w:rPr>
            </w:pPr>
          </w:p>
          <w:p w:rsidR="00AE0999" w:rsidRPr="00CF183A" w:rsidRDefault="00AE0999" w:rsidP="00E85C96">
            <w:pPr>
              <w:rPr>
                <w:color w:val="000000" w:themeColor="text1"/>
              </w:rPr>
            </w:pPr>
            <w:r w:rsidRPr="00CF183A">
              <w:rPr>
                <w:color w:val="000000" w:themeColor="text1"/>
              </w:rPr>
              <w:t>7-8 классы</w:t>
            </w:r>
          </w:p>
        </w:tc>
        <w:tc>
          <w:tcPr>
            <w:tcW w:w="1116" w:type="dxa"/>
          </w:tcPr>
          <w:p w:rsidR="00AE0999" w:rsidRPr="00CF183A" w:rsidRDefault="00AE0999" w:rsidP="00E85C96">
            <w:pPr>
              <w:rPr>
                <w:color w:val="000000" w:themeColor="text1"/>
              </w:rPr>
            </w:pPr>
          </w:p>
          <w:p w:rsidR="00AE0999" w:rsidRPr="00CF183A" w:rsidRDefault="00AE0999" w:rsidP="00E85C96">
            <w:pPr>
              <w:rPr>
                <w:color w:val="000000" w:themeColor="text1"/>
              </w:rPr>
            </w:pPr>
            <w:r w:rsidRPr="00CF183A">
              <w:rPr>
                <w:color w:val="000000" w:themeColor="text1"/>
              </w:rPr>
              <w:t>12.02.16.</w:t>
            </w:r>
          </w:p>
        </w:tc>
        <w:tc>
          <w:tcPr>
            <w:tcW w:w="2393" w:type="dxa"/>
          </w:tcPr>
          <w:p w:rsidR="00AE0999" w:rsidRPr="00CF183A" w:rsidRDefault="00AE0999" w:rsidP="00E85C96">
            <w:r w:rsidRPr="00CF183A">
              <w:t>Сулима Н.А.</w:t>
            </w:r>
          </w:p>
          <w:p w:rsidR="00AE0999" w:rsidRPr="00CF183A" w:rsidRDefault="00AE0999" w:rsidP="00E85C96"/>
          <w:p w:rsidR="00AE0999" w:rsidRPr="00CF183A" w:rsidRDefault="00AE0999" w:rsidP="00E85C96">
            <w:proofErr w:type="spellStart"/>
            <w:r w:rsidRPr="00CF183A">
              <w:t>Лукьяновская</w:t>
            </w:r>
            <w:proofErr w:type="spellEnd"/>
            <w:r w:rsidRPr="00CF183A">
              <w:t xml:space="preserve"> Т.Н.</w:t>
            </w:r>
          </w:p>
          <w:p w:rsidR="00AE0999" w:rsidRPr="00CF183A" w:rsidRDefault="00AE0999" w:rsidP="00E85C96"/>
        </w:tc>
      </w:tr>
      <w:tr w:rsidR="00AE0999" w:rsidRPr="00CF183A" w:rsidTr="00E85C96">
        <w:tc>
          <w:tcPr>
            <w:tcW w:w="4786" w:type="dxa"/>
          </w:tcPr>
          <w:p w:rsidR="00AE0999" w:rsidRPr="00CF183A" w:rsidRDefault="00AE0999" w:rsidP="00E85C96">
            <w:r w:rsidRPr="00CF183A">
              <w:t xml:space="preserve">Открытый урок  по литературе </w:t>
            </w:r>
          </w:p>
          <w:p w:rsidR="00AE0999" w:rsidRPr="00CF183A" w:rsidRDefault="00AE0999" w:rsidP="00E85C96">
            <w:r w:rsidRPr="00CF183A">
              <w:t>«Поэтическое изображение  природы и Родины в творчестве С. Есенина»</w:t>
            </w:r>
          </w:p>
        </w:tc>
        <w:tc>
          <w:tcPr>
            <w:tcW w:w="1276" w:type="dxa"/>
          </w:tcPr>
          <w:p w:rsidR="00AE0999" w:rsidRPr="00CF183A" w:rsidRDefault="00AE0999" w:rsidP="00E85C96">
            <w:r w:rsidRPr="00CF183A">
              <w:t>5-б класс</w:t>
            </w:r>
          </w:p>
        </w:tc>
        <w:tc>
          <w:tcPr>
            <w:tcW w:w="1116" w:type="dxa"/>
          </w:tcPr>
          <w:p w:rsidR="00AE0999" w:rsidRPr="00CF183A" w:rsidRDefault="00AE0999" w:rsidP="00E85C96">
            <w:r w:rsidRPr="00CF183A">
              <w:t>18.02.16.</w:t>
            </w:r>
          </w:p>
        </w:tc>
        <w:tc>
          <w:tcPr>
            <w:tcW w:w="2393" w:type="dxa"/>
          </w:tcPr>
          <w:p w:rsidR="00AE0999" w:rsidRPr="00CF183A" w:rsidRDefault="00AE0999" w:rsidP="00E85C96">
            <w:r w:rsidRPr="00CF183A">
              <w:t>Демина Т.Б.</w:t>
            </w:r>
          </w:p>
        </w:tc>
      </w:tr>
      <w:tr w:rsidR="00AE0999" w:rsidRPr="00CF183A" w:rsidTr="00E85C96">
        <w:tc>
          <w:tcPr>
            <w:tcW w:w="4786" w:type="dxa"/>
          </w:tcPr>
          <w:p w:rsidR="00AE0999" w:rsidRPr="00CF183A" w:rsidRDefault="00AE0999" w:rsidP="00E85C96"/>
          <w:p w:rsidR="00AE0999" w:rsidRPr="00CF183A" w:rsidRDefault="00AE0999" w:rsidP="00E85C96"/>
          <w:p w:rsidR="00AE0999" w:rsidRPr="00CF183A" w:rsidRDefault="00AE0999" w:rsidP="00E85C96"/>
          <w:p w:rsidR="00AE0999" w:rsidRPr="00CF183A" w:rsidRDefault="00AE0999" w:rsidP="00E85C96">
            <w:r w:rsidRPr="00CF183A">
              <w:t xml:space="preserve">Выпуск школьной газеты </w:t>
            </w:r>
          </w:p>
          <w:p w:rsidR="00AE0999" w:rsidRPr="00CF183A" w:rsidRDefault="00AE0999" w:rsidP="00E85C96">
            <w:r w:rsidRPr="00CF183A">
              <w:t>«Юбилейные даты 2016 г.»</w:t>
            </w:r>
          </w:p>
          <w:p w:rsidR="00AE0999" w:rsidRPr="00CF183A" w:rsidRDefault="00AE0999" w:rsidP="00E85C96"/>
          <w:p w:rsidR="00AE0999" w:rsidRPr="00CF183A" w:rsidRDefault="00AE0999" w:rsidP="00E85C96">
            <w:pPr>
              <w:rPr>
                <w:color w:val="FF0000"/>
              </w:rPr>
            </w:pPr>
          </w:p>
          <w:p w:rsidR="00AE0999" w:rsidRPr="00CF183A" w:rsidRDefault="00AE0999" w:rsidP="00E85C96">
            <w:r w:rsidRPr="00CF183A">
              <w:t xml:space="preserve">Отражение итогов  недели на страницах  районной и школьной газет, на школьном сайте </w:t>
            </w:r>
          </w:p>
          <w:p w:rsidR="00AE0999" w:rsidRPr="00CF183A" w:rsidRDefault="00AE0999" w:rsidP="00E85C96">
            <w:pPr>
              <w:rPr>
                <w:color w:val="FF0000"/>
              </w:rPr>
            </w:pPr>
          </w:p>
        </w:tc>
        <w:tc>
          <w:tcPr>
            <w:tcW w:w="1276" w:type="dxa"/>
          </w:tcPr>
          <w:p w:rsidR="00AE0999" w:rsidRPr="00CF183A" w:rsidRDefault="00AE0999" w:rsidP="00E85C96">
            <w:pPr>
              <w:rPr>
                <w:color w:val="FF0000"/>
              </w:rPr>
            </w:pPr>
          </w:p>
          <w:p w:rsidR="00AE0999" w:rsidRPr="00CF183A" w:rsidRDefault="00AE0999" w:rsidP="00E85C96">
            <w:pPr>
              <w:rPr>
                <w:color w:val="FF0000"/>
              </w:rPr>
            </w:pPr>
          </w:p>
          <w:p w:rsidR="00AE0999" w:rsidRPr="00CF183A" w:rsidRDefault="00AE0999" w:rsidP="00E85C96"/>
          <w:p w:rsidR="00AE0999" w:rsidRPr="00CF183A" w:rsidRDefault="00AE0999" w:rsidP="00E85C96">
            <w:pPr>
              <w:jc w:val="center"/>
            </w:pPr>
            <w:r w:rsidRPr="00CF183A">
              <w:t>9-10  классы</w:t>
            </w:r>
          </w:p>
          <w:p w:rsidR="00AE0999" w:rsidRPr="00CF183A" w:rsidRDefault="00AE0999" w:rsidP="00E85C96">
            <w:pPr>
              <w:rPr>
                <w:color w:val="FF0000"/>
              </w:rPr>
            </w:pPr>
          </w:p>
          <w:p w:rsidR="00AE0999" w:rsidRPr="00CF183A" w:rsidRDefault="00AE0999" w:rsidP="00E85C96">
            <w:pPr>
              <w:rPr>
                <w:color w:val="FF0000"/>
              </w:rPr>
            </w:pPr>
          </w:p>
          <w:p w:rsidR="00AE0999" w:rsidRPr="00CF183A" w:rsidRDefault="00AE0999" w:rsidP="00E85C96">
            <w:pPr>
              <w:rPr>
                <w:color w:val="FF0000"/>
              </w:rPr>
            </w:pPr>
          </w:p>
        </w:tc>
        <w:tc>
          <w:tcPr>
            <w:tcW w:w="1116" w:type="dxa"/>
          </w:tcPr>
          <w:p w:rsidR="00AE0999" w:rsidRPr="00CF183A" w:rsidRDefault="00AE0999" w:rsidP="00E85C96">
            <w:pPr>
              <w:rPr>
                <w:color w:val="000000" w:themeColor="text1"/>
              </w:rPr>
            </w:pPr>
          </w:p>
          <w:p w:rsidR="00AE0999" w:rsidRPr="00CF183A" w:rsidRDefault="00AE0999" w:rsidP="00E85C96">
            <w:pPr>
              <w:rPr>
                <w:color w:val="000000" w:themeColor="text1"/>
              </w:rPr>
            </w:pPr>
          </w:p>
          <w:p w:rsidR="00AE0999" w:rsidRPr="00CF183A" w:rsidRDefault="00AE0999" w:rsidP="00E85C96">
            <w:pPr>
              <w:rPr>
                <w:color w:val="000000" w:themeColor="text1"/>
              </w:rPr>
            </w:pPr>
          </w:p>
          <w:p w:rsidR="00AE0999" w:rsidRPr="00CF183A" w:rsidRDefault="00AE0999" w:rsidP="00E85C96">
            <w:pPr>
              <w:rPr>
                <w:color w:val="000000" w:themeColor="text1"/>
              </w:rPr>
            </w:pPr>
            <w:r w:rsidRPr="00CF183A">
              <w:rPr>
                <w:color w:val="000000" w:themeColor="text1"/>
              </w:rPr>
              <w:t>В течение недели</w:t>
            </w:r>
          </w:p>
        </w:tc>
        <w:tc>
          <w:tcPr>
            <w:tcW w:w="2393" w:type="dxa"/>
          </w:tcPr>
          <w:p w:rsidR="00AE0999" w:rsidRPr="00CF183A" w:rsidRDefault="00AE0999" w:rsidP="00E85C96">
            <w:pPr>
              <w:rPr>
                <w:color w:val="FF0000"/>
              </w:rPr>
            </w:pPr>
          </w:p>
          <w:p w:rsidR="00AE0999" w:rsidRPr="00CF183A" w:rsidRDefault="00AE0999" w:rsidP="00E85C96"/>
          <w:p w:rsidR="00AE0999" w:rsidRPr="00CF183A" w:rsidRDefault="00AE0999" w:rsidP="00E85C96"/>
          <w:p w:rsidR="00AE0999" w:rsidRPr="00CF183A" w:rsidRDefault="00AE0999" w:rsidP="00E85C96">
            <w:r w:rsidRPr="00CF183A">
              <w:t>Теряева Н.А.</w:t>
            </w:r>
          </w:p>
          <w:p w:rsidR="00AE0999" w:rsidRPr="00CF183A" w:rsidRDefault="00AE0999" w:rsidP="00E85C96"/>
          <w:p w:rsidR="00AE0999" w:rsidRPr="00CF183A" w:rsidRDefault="00AE0999" w:rsidP="00E85C96"/>
          <w:p w:rsidR="00AE0999" w:rsidRPr="00CF183A" w:rsidRDefault="00AE0999" w:rsidP="00E85C96"/>
          <w:p w:rsidR="00AE0999" w:rsidRPr="00CF183A" w:rsidRDefault="00AE0999" w:rsidP="00E85C96">
            <w:proofErr w:type="spellStart"/>
            <w:r w:rsidRPr="00CF183A">
              <w:t>Лукьяновская</w:t>
            </w:r>
            <w:proofErr w:type="spellEnd"/>
            <w:r w:rsidRPr="00CF183A">
              <w:t xml:space="preserve"> Т.Н.</w:t>
            </w:r>
          </w:p>
          <w:p w:rsidR="00AE0999" w:rsidRPr="00CF183A" w:rsidRDefault="00AE0999" w:rsidP="00E85C96">
            <w:r w:rsidRPr="00CF183A">
              <w:t>Сулима Н.А.</w:t>
            </w:r>
          </w:p>
        </w:tc>
      </w:tr>
    </w:tbl>
    <w:p w:rsidR="00B57F6B" w:rsidRPr="00CF183A" w:rsidRDefault="00B57F6B" w:rsidP="00CF183A">
      <w:pPr>
        <w:ind w:left="-709" w:firstLine="425"/>
        <w:jc w:val="both"/>
      </w:pPr>
      <w:r w:rsidRPr="00CF183A">
        <w:lastRenderedPageBreak/>
        <w:t xml:space="preserve">По посещенным урокам видно, что учителя грамотно  реализуют ЗСТ: проводят </w:t>
      </w:r>
      <w:proofErr w:type="spellStart"/>
      <w:r w:rsidRPr="00CF183A">
        <w:t>физминутки</w:t>
      </w:r>
      <w:proofErr w:type="spellEnd"/>
      <w:r w:rsidRPr="00CF183A">
        <w:t xml:space="preserve">, релаксационные паузы. </w:t>
      </w:r>
    </w:p>
    <w:p w:rsidR="008A439D" w:rsidRPr="00CF183A" w:rsidRDefault="008A439D" w:rsidP="00CF183A">
      <w:pPr>
        <w:ind w:left="-709" w:firstLine="425"/>
        <w:jc w:val="both"/>
      </w:pPr>
      <w:r w:rsidRPr="00CF183A">
        <w:t xml:space="preserve">На протяжении всего учебного года велась работа со слабыми учащимися (консультации, работы над ошибками, аккуратным и грамотным письмом), особое внимание в этом вопросе  было оказано учащимся 9 и 11 классов.   </w:t>
      </w:r>
    </w:p>
    <w:p w:rsidR="00B57F6B" w:rsidRPr="00CF183A" w:rsidRDefault="008A439D" w:rsidP="00CF183A">
      <w:pPr>
        <w:ind w:left="-709" w:firstLine="425"/>
        <w:jc w:val="both"/>
      </w:pPr>
      <w:r w:rsidRPr="00CF183A">
        <w:t>Работа с одаренными и сильными   детьми (подготовка к олимпиаде, исследовательская деятельность, разбор заданий повышенной сложности и занимательного характера) требует большего внимания в следующем учебном году</w:t>
      </w:r>
      <w:r w:rsidR="002C167A" w:rsidRPr="00CF183A">
        <w:t>.</w:t>
      </w:r>
      <w:r w:rsidRPr="00CF183A">
        <w:t xml:space="preserve"> </w:t>
      </w:r>
      <w:r w:rsidR="002C167A" w:rsidRPr="00CF183A">
        <w:t xml:space="preserve"> </w:t>
      </w:r>
    </w:p>
    <w:p w:rsidR="007150D4" w:rsidRPr="00CF183A" w:rsidRDefault="007150D4" w:rsidP="008A439D">
      <w:pPr>
        <w:ind w:firstLine="900"/>
        <w:jc w:val="both"/>
      </w:pPr>
    </w:p>
    <w:p w:rsidR="001A1226" w:rsidRPr="00CF183A" w:rsidRDefault="001A1226" w:rsidP="001A1226">
      <w:pPr>
        <w:shd w:val="clear" w:color="auto" w:fill="FFFFFF"/>
        <w:snapToGrid w:val="0"/>
        <w:spacing w:line="278" w:lineRule="exact"/>
        <w:ind w:left="360"/>
        <w:jc w:val="center"/>
        <w:rPr>
          <w:b/>
          <w:bCs/>
          <w:color w:val="000000"/>
          <w:u w:val="single"/>
        </w:rPr>
      </w:pPr>
      <w:r w:rsidRPr="00CF183A">
        <w:rPr>
          <w:b/>
          <w:bCs/>
          <w:color w:val="000000"/>
          <w:u w:val="single"/>
        </w:rPr>
        <w:t>Победители олимпиады по  русскому языку:</w:t>
      </w:r>
    </w:p>
    <w:p w:rsidR="001A1226" w:rsidRPr="00CF183A" w:rsidRDefault="001A1226" w:rsidP="001A1226">
      <w:pPr>
        <w:shd w:val="clear" w:color="auto" w:fill="FFFFFF"/>
        <w:snapToGrid w:val="0"/>
        <w:spacing w:line="278" w:lineRule="exact"/>
        <w:ind w:left="360"/>
        <w:jc w:val="center"/>
        <w:rPr>
          <w:bCs/>
          <w:color w:val="000000"/>
        </w:rPr>
      </w:pPr>
      <w:r w:rsidRPr="00CF183A">
        <w:rPr>
          <w:bCs/>
          <w:color w:val="000000"/>
        </w:rPr>
        <w:t>7 класс</w:t>
      </w:r>
    </w:p>
    <w:p w:rsidR="001A1226" w:rsidRPr="00CF183A" w:rsidRDefault="001A1226" w:rsidP="001A1226">
      <w:pPr>
        <w:shd w:val="clear" w:color="auto" w:fill="FFFFFF"/>
        <w:snapToGrid w:val="0"/>
        <w:spacing w:line="278" w:lineRule="exact"/>
        <w:ind w:left="360"/>
        <w:rPr>
          <w:bCs/>
          <w:color w:val="000000"/>
        </w:rPr>
      </w:pPr>
      <w:proofErr w:type="spellStart"/>
      <w:r w:rsidRPr="00CF183A">
        <w:rPr>
          <w:bCs/>
          <w:color w:val="000000"/>
        </w:rPr>
        <w:t>Чевонина</w:t>
      </w:r>
      <w:proofErr w:type="spellEnd"/>
      <w:r w:rsidRPr="00CF183A">
        <w:rPr>
          <w:bCs/>
          <w:color w:val="000000"/>
        </w:rPr>
        <w:t xml:space="preserve"> Полина (1 место),  Трофимова Дарья (2 место)</w:t>
      </w:r>
    </w:p>
    <w:p w:rsidR="001A1226" w:rsidRPr="00CF183A" w:rsidRDefault="001A1226" w:rsidP="001A1226">
      <w:pPr>
        <w:shd w:val="clear" w:color="auto" w:fill="FFFFFF"/>
        <w:snapToGrid w:val="0"/>
        <w:spacing w:line="278" w:lineRule="exact"/>
        <w:ind w:left="360"/>
        <w:jc w:val="center"/>
        <w:rPr>
          <w:bCs/>
          <w:color w:val="000000"/>
        </w:rPr>
      </w:pPr>
      <w:r w:rsidRPr="00CF183A">
        <w:rPr>
          <w:bCs/>
          <w:color w:val="000000"/>
        </w:rPr>
        <w:t>8 класс</w:t>
      </w:r>
    </w:p>
    <w:p w:rsidR="001A1226" w:rsidRPr="00CF183A" w:rsidRDefault="001A1226" w:rsidP="001A1226">
      <w:pPr>
        <w:shd w:val="clear" w:color="auto" w:fill="FFFFFF"/>
        <w:snapToGrid w:val="0"/>
        <w:spacing w:line="278" w:lineRule="exact"/>
        <w:ind w:left="360"/>
        <w:jc w:val="center"/>
        <w:rPr>
          <w:bCs/>
          <w:color w:val="000000"/>
        </w:rPr>
      </w:pPr>
    </w:p>
    <w:p w:rsidR="001A1226" w:rsidRPr="00CF183A" w:rsidRDefault="001A1226" w:rsidP="001A1226">
      <w:pPr>
        <w:shd w:val="clear" w:color="auto" w:fill="FFFFFF"/>
        <w:snapToGrid w:val="0"/>
        <w:spacing w:line="278" w:lineRule="exact"/>
        <w:ind w:left="360"/>
        <w:rPr>
          <w:bCs/>
          <w:color w:val="000000"/>
        </w:rPr>
      </w:pPr>
      <w:proofErr w:type="spellStart"/>
      <w:r w:rsidRPr="00CF183A">
        <w:rPr>
          <w:bCs/>
          <w:color w:val="000000"/>
        </w:rPr>
        <w:t>Семенченко</w:t>
      </w:r>
      <w:proofErr w:type="spellEnd"/>
      <w:r w:rsidRPr="00CF183A">
        <w:rPr>
          <w:bCs/>
          <w:color w:val="000000"/>
        </w:rPr>
        <w:t xml:space="preserve"> Полина (3 место)</w:t>
      </w:r>
    </w:p>
    <w:p w:rsidR="001A1226" w:rsidRPr="00CF183A" w:rsidRDefault="001A1226" w:rsidP="001A1226">
      <w:pPr>
        <w:shd w:val="clear" w:color="auto" w:fill="FFFFFF"/>
        <w:snapToGrid w:val="0"/>
        <w:spacing w:line="278" w:lineRule="exact"/>
        <w:ind w:left="360"/>
        <w:jc w:val="center"/>
        <w:rPr>
          <w:bCs/>
          <w:color w:val="000000"/>
        </w:rPr>
      </w:pPr>
      <w:r w:rsidRPr="00CF183A">
        <w:rPr>
          <w:bCs/>
          <w:color w:val="000000"/>
        </w:rPr>
        <w:t>9 класс</w:t>
      </w:r>
    </w:p>
    <w:p w:rsidR="001A1226" w:rsidRPr="00CF183A" w:rsidRDefault="001A1226" w:rsidP="001A1226">
      <w:pPr>
        <w:shd w:val="clear" w:color="auto" w:fill="FFFFFF"/>
        <w:snapToGrid w:val="0"/>
        <w:spacing w:line="278" w:lineRule="exact"/>
        <w:ind w:left="360"/>
        <w:jc w:val="center"/>
        <w:rPr>
          <w:bCs/>
          <w:color w:val="000000"/>
        </w:rPr>
      </w:pPr>
    </w:p>
    <w:p w:rsidR="001A1226" w:rsidRPr="00CF183A" w:rsidRDefault="001A1226" w:rsidP="001A1226">
      <w:pPr>
        <w:shd w:val="clear" w:color="auto" w:fill="FFFFFF"/>
        <w:snapToGrid w:val="0"/>
        <w:spacing w:line="278" w:lineRule="exact"/>
        <w:ind w:left="360"/>
        <w:rPr>
          <w:bCs/>
          <w:color w:val="000000"/>
        </w:rPr>
      </w:pPr>
      <w:r w:rsidRPr="00CF183A">
        <w:rPr>
          <w:bCs/>
          <w:color w:val="000000"/>
        </w:rPr>
        <w:t>Бойко Александра Викторовна (1 место)</w:t>
      </w:r>
    </w:p>
    <w:p w:rsidR="001A1226" w:rsidRPr="00CF183A" w:rsidRDefault="001A1226" w:rsidP="001A1226">
      <w:pPr>
        <w:shd w:val="clear" w:color="auto" w:fill="FFFFFF"/>
        <w:snapToGrid w:val="0"/>
        <w:spacing w:line="278" w:lineRule="exact"/>
        <w:ind w:left="360"/>
        <w:jc w:val="center"/>
        <w:rPr>
          <w:bCs/>
          <w:color w:val="000000"/>
        </w:rPr>
      </w:pPr>
      <w:r w:rsidRPr="00CF183A">
        <w:rPr>
          <w:bCs/>
          <w:color w:val="000000"/>
        </w:rPr>
        <w:t>11 класс</w:t>
      </w:r>
    </w:p>
    <w:p w:rsidR="001A1226" w:rsidRPr="00CF183A" w:rsidRDefault="001A1226" w:rsidP="001A1226">
      <w:pPr>
        <w:shd w:val="clear" w:color="auto" w:fill="FFFFFF"/>
        <w:snapToGrid w:val="0"/>
        <w:spacing w:line="278" w:lineRule="exact"/>
        <w:ind w:left="360"/>
        <w:rPr>
          <w:bCs/>
          <w:color w:val="000000"/>
        </w:rPr>
      </w:pPr>
    </w:p>
    <w:p w:rsidR="001A1226" w:rsidRPr="00CF183A" w:rsidRDefault="001A1226" w:rsidP="001A1226">
      <w:pPr>
        <w:shd w:val="clear" w:color="auto" w:fill="FFFFFF"/>
        <w:snapToGrid w:val="0"/>
        <w:spacing w:line="278" w:lineRule="exact"/>
        <w:ind w:left="360"/>
        <w:rPr>
          <w:bCs/>
          <w:color w:val="000000"/>
        </w:rPr>
      </w:pPr>
      <w:proofErr w:type="spellStart"/>
      <w:r w:rsidRPr="00CF183A">
        <w:rPr>
          <w:bCs/>
          <w:color w:val="000000"/>
        </w:rPr>
        <w:t>Квиткова</w:t>
      </w:r>
      <w:proofErr w:type="spellEnd"/>
      <w:r w:rsidRPr="00CF183A">
        <w:rPr>
          <w:bCs/>
          <w:color w:val="000000"/>
        </w:rPr>
        <w:t xml:space="preserve"> Татьяна</w:t>
      </w:r>
      <w:proofErr w:type="gramStart"/>
      <w:r w:rsidRPr="00CF183A">
        <w:rPr>
          <w:bCs/>
          <w:color w:val="000000"/>
        </w:rPr>
        <w:t xml:space="preserve">( </w:t>
      </w:r>
      <w:proofErr w:type="gramEnd"/>
      <w:r w:rsidRPr="00CF183A">
        <w:rPr>
          <w:bCs/>
          <w:color w:val="000000"/>
        </w:rPr>
        <w:t xml:space="preserve">1место), </w:t>
      </w:r>
      <w:proofErr w:type="spellStart"/>
      <w:r w:rsidRPr="00CF183A">
        <w:rPr>
          <w:bCs/>
          <w:color w:val="000000"/>
        </w:rPr>
        <w:t>Копейко</w:t>
      </w:r>
      <w:proofErr w:type="spellEnd"/>
      <w:r w:rsidRPr="00CF183A">
        <w:rPr>
          <w:bCs/>
          <w:color w:val="000000"/>
        </w:rPr>
        <w:t xml:space="preserve"> Ирина (3 место)</w:t>
      </w:r>
    </w:p>
    <w:p w:rsidR="001A1226" w:rsidRPr="00CF183A" w:rsidRDefault="001A1226" w:rsidP="001A1226">
      <w:pPr>
        <w:shd w:val="clear" w:color="auto" w:fill="FFFFFF"/>
        <w:snapToGrid w:val="0"/>
        <w:spacing w:line="278" w:lineRule="exact"/>
        <w:ind w:left="360"/>
        <w:rPr>
          <w:bCs/>
          <w:color w:val="000000"/>
        </w:rPr>
      </w:pPr>
    </w:p>
    <w:p w:rsidR="001A1226" w:rsidRPr="00CF183A" w:rsidRDefault="001A1226" w:rsidP="001A1226">
      <w:pPr>
        <w:shd w:val="clear" w:color="auto" w:fill="FFFFFF"/>
        <w:snapToGrid w:val="0"/>
        <w:spacing w:line="278" w:lineRule="exact"/>
        <w:ind w:left="360"/>
        <w:rPr>
          <w:bCs/>
          <w:color w:val="000000"/>
        </w:rPr>
      </w:pPr>
    </w:p>
    <w:p w:rsidR="001A1226" w:rsidRPr="00CF183A" w:rsidRDefault="001A1226" w:rsidP="001A1226">
      <w:pPr>
        <w:shd w:val="clear" w:color="auto" w:fill="FFFFFF"/>
        <w:snapToGrid w:val="0"/>
        <w:spacing w:line="278" w:lineRule="exact"/>
        <w:ind w:left="360"/>
        <w:jc w:val="center"/>
        <w:rPr>
          <w:bCs/>
          <w:color w:val="000000"/>
          <w:u w:val="single"/>
        </w:rPr>
      </w:pPr>
      <w:r w:rsidRPr="00CF183A">
        <w:rPr>
          <w:b/>
          <w:bCs/>
          <w:color w:val="000000"/>
          <w:u w:val="single"/>
        </w:rPr>
        <w:t>Победители олимпиады по  литературе:</w:t>
      </w:r>
    </w:p>
    <w:p w:rsidR="001A1226" w:rsidRPr="00CF183A" w:rsidRDefault="001A1226" w:rsidP="001A1226">
      <w:pPr>
        <w:shd w:val="clear" w:color="auto" w:fill="FFFFFF"/>
        <w:snapToGrid w:val="0"/>
        <w:spacing w:line="278" w:lineRule="exact"/>
        <w:ind w:left="360"/>
        <w:jc w:val="center"/>
        <w:rPr>
          <w:bCs/>
          <w:color w:val="000000"/>
        </w:rPr>
      </w:pPr>
      <w:r w:rsidRPr="00CF183A">
        <w:rPr>
          <w:bCs/>
          <w:color w:val="000000"/>
        </w:rPr>
        <w:t>7 класс</w:t>
      </w:r>
    </w:p>
    <w:p w:rsidR="001A1226" w:rsidRPr="00CF183A" w:rsidRDefault="001A1226" w:rsidP="001A1226">
      <w:pPr>
        <w:shd w:val="clear" w:color="auto" w:fill="FFFFFF"/>
        <w:snapToGrid w:val="0"/>
        <w:spacing w:line="278" w:lineRule="exact"/>
        <w:ind w:left="360"/>
        <w:rPr>
          <w:bCs/>
          <w:color w:val="000000"/>
        </w:rPr>
      </w:pPr>
      <w:proofErr w:type="spellStart"/>
      <w:r w:rsidRPr="00CF183A">
        <w:rPr>
          <w:bCs/>
          <w:color w:val="000000"/>
        </w:rPr>
        <w:t>Червонина</w:t>
      </w:r>
      <w:proofErr w:type="spellEnd"/>
      <w:r w:rsidRPr="00CF183A">
        <w:rPr>
          <w:bCs/>
          <w:color w:val="000000"/>
        </w:rPr>
        <w:t xml:space="preserve"> Полина (1 место)</w:t>
      </w:r>
    </w:p>
    <w:p w:rsidR="001A1226" w:rsidRPr="00CF183A" w:rsidRDefault="001A1226" w:rsidP="001A1226">
      <w:pPr>
        <w:shd w:val="clear" w:color="auto" w:fill="FFFFFF"/>
        <w:snapToGrid w:val="0"/>
        <w:spacing w:line="278" w:lineRule="exact"/>
        <w:ind w:left="360"/>
        <w:jc w:val="center"/>
        <w:rPr>
          <w:bCs/>
          <w:color w:val="000000"/>
        </w:rPr>
      </w:pPr>
      <w:r w:rsidRPr="00CF183A">
        <w:rPr>
          <w:bCs/>
          <w:color w:val="000000"/>
        </w:rPr>
        <w:t>8 класс</w:t>
      </w:r>
    </w:p>
    <w:p w:rsidR="001A1226" w:rsidRPr="00CF183A" w:rsidRDefault="001A1226" w:rsidP="001A1226">
      <w:pPr>
        <w:shd w:val="clear" w:color="auto" w:fill="FFFFFF"/>
        <w:snapToGrid w:val="0"/>
        <w:spacing w:line="278" w:lineRule="exact"/>
        <w:ind w:left="360"/>
        <w:rPr>
          <w:bCs/>
          <w:color w:val="000000"/>
        </w:rPr>
      </w:pPr>
      <w:r w:rsidRPr="00CF183A">
        <w:rPr>
          <w:bCs/>
          <w:color w:val="000000"/>
        </w:rPr>
        <w:t>Голикова Анастасия (1 место)</w:t>
      </w:r>
    </w:p>
    <w:p w:rsidR="001A1226" w:rsidRPr="00CF183A" w:rsidRDefault="001A1226" w:rsidP="001A1226">
      <w:pPr>
        <w:shd w:val="clear" w:color="auto" w:fill="FFFFFF"/>
        <w:snapToGrid w:val="0"/>
        <w:spacing w:line="278" w:lineRule="exact"/>
        <w:ind w:left="360"/>
        <w:jc w:val="center"/>
        <w:rPr>
          <w:bCs/>
          <w:color w:val="000000"/>
        </w:rPr>
      </w:pPr>
      <w:r w:rsidRPr="00CF183A">
        <w:rPr>
          <w:bCs/>
          <w:color w:val="000000"/>
        </w:rPr>
        <w:t>9 класс</w:t>
      </w:r>
    </w:p>
    <w:p w:rsidR="001A1226" w:rsidRPr="00CF183A" w:rsidRDefault="001A1226" w:rsidP="001A1226">
      <w:pPr>
        <w:shd w:val="clear" w:color="auto" w:fill="FFFFFF"/>
        <w:snapToGrid w:val="0"/>
        <w:spacing w:line="278" w:lineRule="exact"/>
        <w:ind w:left="360"/>
        <w:rPr>
          <w:bCs/>
          <w:color w:val="000000"/>
        </w:rPr>
      </w:pPr>
      <w:r w:rsidRPr="00CF183A">
        <w:rPr>
          <w:bCs/>
          <w:color w:val="000000"/>
        </w:rPr>
        <w:t>Бойко Александра(1 место), Шевцова Екатерина (2 место), Спиркина Елена (3 место),</w:t>
      </w:r>
    </w:p>
    <w:p w:rsidR="001A1226" w:rsidRPr="00CF183A" w:rsidRDefault="001A1226" w:rsidP="001A1226">
      <w:pPr>
        <w:shd w:val="clear" w:color="auto" w:fill="FFFFFF"/>
        <w:snapToGrid w:val="0"/>
        <w:spacing w:line="278" w:lineRule="exact"/>
        <w:ind w:left="360"/>
        <w:rPr>
          <w:bCs/>
          <w:color w:val="000000"/>
        </w:rPr>
      </w:pPr>
      <w:r w:rsidRPr="00CF183A">
        <w:rPr>
          <w:bCs/>
          <w:color w:val="000000"/>
        </w:rPr>
        <w:t>Бабенко Максим (1 место)</w:t>
      </w:r>
    </w:p>
    <w:p w:rsidR="001A1226" w:rsidRPr="00CF183A" w:rsidRDefault="001A1226" w:rsidP="001A1226">
      <w:pPr>
        <w:shd w:val="clear" w:color="auto" w:fill="FFFFFF"/>
        <w:snapToGrid w:val="0"/>
        <w:spacing w:line="278" w:lineRule="exact"/>
        <w:ind w:left="360"/>
        <w:jc w:val="center"/>
        <w:rPr>
          <w:bCs/>
          <w:color w:val="000000"/>
        </w:rPr>
      </w:pPr>
      <w:r w:rsidRPr="00CF183A">
        <w:rPr>
          <w:bCs/>
          <w:color w:val="000000"/>
        </w:rPr>
        <w:t>10 класс</w:t>
      </w:r>
    </w:p>
    <w:p w:rsidR="001A1226" w:rsidRPr="00CF183A" w:rsidRDefault="001A1226" w:rsidP="001A1226">
      <w:pPr>
        <w:shd w:val="clear" w:color="auto" w:fill="FFFFFF"/>
        <w:snapToGrid w:val="0"/>
        <w:spacing w:line="278" w:lineRule="exact"/>
        <w:ind w:left="360"/>
        <w:rPr>
          <w:bCs/>
          <w:color w:val="000000"/>
        </w:rPr>
      </w:pPr>
    </w:p>
    <w:p w:rsidR="001A1226" w:rsidRPr="00CF183A" w:rsidRDefault="001A1226" w:rsidP="001A1226">
      <w:pPr>
        <w:shd w:val="clear" w:color="auto" w:fill="FFFFFF"/>
        <w:snapToGrid w:val="0"/>
        <w:spacing w:line="278" w:lineRule="exact"/>
        <w:ind w:left="360"/>
        <w:rPr>
          <w:bCs/>
          <w:color w:val="000000"/>
        </w:rPr>
      </w:pPr>
      <w:r w:rsidRPr="00CF183A">
        <w:rPr>
          <w:bCs/>
          <w:color w:val="000000"/>
        </w:rPr>
        <w:t>Ковнер Арина (2 место)</w:t>
      </w:r>
    </w:p>
    <w:p w:rsidR="001A1226" w:rsidRPr="00CF183A" w:rsidRDefault="001A1226" w:rsidP="001A1226">
      <w:pPr>
        <w:shd w:val="clear" w:color="auto" w:fill="FFFFFF"/>
        <w:snapToGrid w:val="0"/>
        <w:spacing w:line="278" w:lineRule="exact"/>
        <w:ind w:left="360"/>
        <w:jc w:val="center"/>
        <w:rPr>
          <w:bCs/>
          <w:color w:val="000000"/>
        </w:rPr>
      </w:pPr>
      <w:r w:rsidRPr="00CF183A">
        <w:rPr>
          <w:bCs/>
          <w:color w:val="000000"/>
        </w:rPr>
        <w:t>11 класс</w:t>
      </w:r>
    </w:p>
    <w:p w:rsidR="001A1226" w:rsidRPr="00CF183A" w:rsidRDefault="001A1226" w:rsidP="001A1226">
      <w:pPr>
        <w:shd w:val="clear" w:color="auto" w:fill="FFFFFF"/>
        <w:snapToGrid w:val="0"/>
        <w:spacing w:line="278" w:lineRule="exact"/>
        <w:ind w:left="360"/>
        <w:rPr>
          <w:bCs/>
          <w:color w:val="000000"/>
        </w:rPr>
      </w:pPr>
      <w:proofErr w:type="spellStart"/>
      <w:r w:rsidRPr="00CF183A">
        <w:rPr>
          <w:bCs/>
          <w:color w:val="000000"/>
        </w:rPr>
        <w:t>Копейко</w:t>
      </w:r>
      <w:proofErr w:type="spellEnd"/>
      <w:r w:rsidRPr="00CF183A">
        <w:rPr>
          <w:bCs/>
          <w:color w:val="000000"/>
        </w:rPr>
        <w:t xml:space="preserve"> Ирина (2 место)</w:t>
      </w:r>
    </w:p>
    <w:p w:rsidR="00B57F6B" w:rsidRPr="00CF183A" w:rsidRDefault="00B57F6B" w:rsidP="008A439D">
      <w:pPr>
        <w:ind w:firstLine="900"/>
        <w:jc w:val="both"/>
      </w:pPr>
    </w:p>
    <w:p w:rsidR="001A1226" w:rsidRPr="00CF183A" w:rsidRDefault="001A1226" w:rsidP="008A439D">
      <w:pPr>
        <w:ind w:firstLine="900"/>
        <w:jc w:val="both"/>
      </w:pPr>
    </w:p>
    <w:p w:rsidR="001A1226" w:rsidRDefault="001A1226" w:rsidP="008A439D">
      <w:pPr>
        <w:ind w:firstLine="900"/>
        <w:jc w:val="both"/>
      </w:pPr>
    </w:p>
    <w:p w:rsidR="00CF183A" w:rsidRDefault="00CF183A" w:rsidP="008A439D">
      <w:pPr>
        <w:ind w:firstLine="900"/>
        <w:jc w:val="both"/>
      </w:pPr>
    </w:p>
    <w:p w:rsidR="00CF183A" w:rsidRDefault="00CF183A" w:rsidP="008A439D">
      <w:pPr>
        <w:ind w:firstLine="900"/>
        <w:jc w:val="both"/>
      </w:pPr>
    </w:p>
    <w:p w:rsidR="00CF183A" w:rsidRPr="00CF183A" w:rsidRDefault="00CF183A" w:rsidP="008A439D">
      <w:pPr>
        <w:ind w:firstLine="900"/>
        <w:jc w:val="both"/>
      </w:pPr>
    </w:p>
    <w:p w:rsidR="001A1226" w:rsidRPr="00CF183A" w:rsidRDefault="001A1226" w:rsidP="008A439D">
      <w:pPr>
        <w:ind w:firstLine="900"/>
        <w:jc w:val="both"/>
      </w:pPr>
    </w:p>
    <w:p w:rsidR="008A439D" w:rsidRPr="000B4A06" w:rsidRDefault="008A439D" w:rsidP="00CF183A">
      <w:pPr>
        <w:ind w:firstLine="900"/>
        <w:jc w:val="center"/>
        <w:rPr>
          <w:b/>
        </w:rPr>
      </w:pPr>
      <w:r w:rsidRPr="000B4A06">
        <w:rPr>
          <w:b/>
        </w:rPr>
        <w:lastRenderedPageBreak/>
        <w:t xml:space="preserve">УМК, </w:t>
      </w:r>
      <w:proofErr w:type="gramStart"/>
      <w:r w:rsidRPr="000B4A06">
        <w:rPr>
          <w:b/>
        </w:rPr>
        <w:t>используемый</w:t>
      </w:r>
      <w:proofErr w:type="gramEnd"/>
      <w:r w:rsidRPr="000B4A06">
        <w:rPr>
          <w:b/>
        </w:rPr>
        <w:t xml:space="preserve"> в работе:</w:t>
      </w:r>
    </w:p>
    <w:p w:rsidR="008A439D" w:rsidRPr="000B4A06" w:rsidRDefault="008A439D" w:rsidP="008A439D">
      <w:pPr>
        <w:jc w:val="both"/>
        <w:rPr>
          <w:b/>
        </w:rPr>
      </w:pPr>
    </w:p>
    <w:tbl>
      <w:tblPr>
        <w:tblStyle w:val="a3"/>
        <w:tblW w:w="0" w:type="auto"/>
        <w:tblInd w:w="-1026" w:type="dxa"/>
        <w:tblLook w:val="01E0"/>
      </w:tblPr>
      <w:tblGrid>
        <w:gridCol w:w="4216"/>
        <w:gridCol w:w="3190"/>
        <w:gridCol w:w="3191"/>
      </w:tblGrid>
      <w:tr w:rsidR="008A439D" w:rsidRPr="00CF183A" w:rsidTr="00CF183A">
        <w:tc>
          <w:tcPr>
            <w:tcW w:w="4216" w:type="dxa"/>
          </w:tcPr>
          <w:p w:rsidR="008A439D" w:rsidRPr="00CF183A" w:rsidRDefault="008A439D" w:rsidP="005D17D1">
            <w:pPr>
              <w:jc w:val="center"/>
              <w:rPr>
                <w:b/>
              </w:rPr>
            </w:pPr>
            <w:r w:rsidRPr="00CF183A">
              <w:rPr>
                <w:b/>
              </w:rPr>
              <w:t>Класс</w:t>
            </w:r>
          </w:p>
        </w:tc>
        <w:tc>
          <w:tcPr>
            <w:tcW w:w="3190" w:type="dxa"/>
          </w:tcPr>
          <w:p w:rsidR="008A439D" w:rsidRPr="00CF183A" w:rsidRDefault="008A439D" w:rsidP="005D17D1">
            <w:pPr>
              <w:jc w:val="center"/>
              <w:rPr>
                <w:b/>
              </w:rPr>
            </w:pPr>
            <w:r w:rsidRPr="00CF183A">
              <w:rPr>
                <w:b/>
              </w:rPr>
              <w:t>Учебник</w:t>
            </w:r>
          </w:p>
        </w:tc>
        <w:tc>
          <w:tcPr>
            <w:tcW w:w="3191" w:type="dxa"/>
          </w:tcPr>
          <w:p w:rsidR="008A439D" w:rsidRPr="00CF183A" w:rsidRDefault="008A439D" w:rsidP="005D17D1">
            <w:pPr>
              <w:jc w:val="center"/>
              <w:rPr>
                <w:b/>
              </w:rPr>
            </w:pPr>
            <w:r w:rsidRPr="00CF183A">
              <w:rPr>
                <w:b/>
              </w:rPr>
              <w:t>Автор</w:t>
            </w:r>
          </w:p>
        </w:tc>
      </w:tr>
      <w:tr w:rsidR="008A439D" w:rsidRPr="00CF183A" w:rsidTr="00CF183A">
        <w:tc>
          <w:tcPr>
            <w:tcW w:w="4216" w:type="dxa"/>
          </w:tcPr>
          <w:p w:rsidR="008A439D" w:rsidRPr="00CF183A" w:rsidRDefault="008A439D" w:rsidP="005D17D1">
            <w:pPr>
              <w:jc w:val="center"/>
            </w:pPr>
            <w:r w:rsidRPr="00CF183A">
              <w:t>5</w:t>
            </w:r>
          </w:p>
        </w:tc>
        <w:tc>
          <w:tcPr>
            <w:tcW w:w="3190" w:type="dxa"/>
          </w:tcPr>
          <w:p w:rsidR="008A439D" w:rsidRPr="00CF183A" w:rsidRDefault="008A439D" w:rsidP="005D17D1">
            <w:pPr>
              <w:jc w:val="center"/>
            </w:pPr>
            <w:r w:rsidRPr="00CF183A">
              <w:t>Русский язык</w:t>
            </w:r>
          </w:p>
        </w:tc>
        <w:tc>
          <w:tcPr>
            <w:tcW w:w="3191" w:type="dxa"/>
          </w:tcPr>
          <w:p w:rsidR="008A439D" w:rsidRPr="00CF183A" w:rsidRDefault="007764F3" w:rsidP="005D17D1">
            <w:pPr>
              <w:jc w:val="center"/>
            </w:pPr>
            <w:r w:rsidRPr="00CF183A">
              <w:t xml:space="preserve">М.Т. </w:t>
            </w:r>
            <w:r w:rsidR="008A439D" w:rsidRPr="00CF183A">
              <w:t xml:space="preserve">Баранов </w:t>
            </w:r>
          </w:p>
        </w:tc>
      </w:tr>
      <w:tr w:rsidR="008A439D" w:rsidRPr="00CF183A" w:rsidTr="00CF183A">
        <w:tc>
          <w:tcPr>
            <w:tcW w:w="4216" w:type="dxa"/>
          </w:tcPr>
          <w:p w:rsidR="008A439D" w:rsidRPr="00CF183A" w:rsidRDefault="008A439D" w:rsidP="005D17D1">
            <w:pPr>
              <w:jc w:val="center"/>
            </w:pPr>
            <w:r w:rsidRPr="00CF183A">
              <w:t>5</w:t>
            </w:r>
          </w:p>
        </w:tc>
        <w:tc>
          <w:tcPr>
            <w:tcW w:w="3190" w:type="dxa"/>
          </w:tcPr>
          <w:p w:rsidR="008A439D" w:rsidRPr="00CF183A" w:rsidRDefault="008A439D" w:rsidP="005D17D1">
            <w:pPr>
              <w:jc w:val="center"/>
            </w:pPr>
            <w:r w:rsidRPr="00CF183A">
              <w:t>Литература</w:t>
            </w:r>
          </w:p>
        </w:tc>
        <w:tc>
          <w:tcPr>
            <w:tcW w:w="3191" w:type="dxa"/>
          </w:tcPr>
          <w:p w:rsidR="008A439D" w:rsidRPr="00CF183A" w:rsidRDefault="007764F3" w:rsidP="005D17D1">
            <w:pPr>
              <w:jc w:val="center"/>
            </w:pPr>
            <w:r w:rsidRPr="00CF183A">
              <w:t xml:space="preserve">В.Я. </w:t>
            </w:r>
            <w:r w:rsidR="008A439D" w:rsidRPr="00CF183A">
              <w:t xml:space="preserve">Коровина </w:t>
            </w:r>
          </w:p>
        </w:tc>
      </w:tr>
      <w:tr w:rsidR="008A439D" w:rsidRPr="00CF183A" w:rsidTr="00CF183A">
        <w:tc>
          <w:tcPr>
            <w:tcW w:w="4216" w:type="dxa"/>
          </w:tcPr>
          <w:p w:rsidR="008A439D" w:rsidRPr="00CF183A" w:rsidRDefault="008A439D" w:rsidP="005D17D1">
            <w:pPr>
              <w:jc w:val="center"/>
            </w:pPr>
            <w:r w:rsidRPr="00CF183A">
              <w:t>6</w:t>
            </w:r>
          </w:p>
        </w:tc>
        <w:tc>
          <w:tcPr>
            <w:tcW w:w="3190" w:type="dxa"/>
          </w:tcPr>
          <w:p w:rsidR="008A439D" w:rsidRPr="00CF183A" w:rsidRDefault="008A439D" w:rsidP="005D17D1">
            <w:pPr>
              <w:jc w:val="center"/>
            </w:pPr>
            <w:r w:rsidRPr="00CF183A">
              <w:t>Русский язык</w:t>
            </w:r>
          </w:p>
        </w:tc>
        <w:tc>
          <w:tcPr>
            <w:tcW w:w="3191" w:type="dxa"/>
          </w:tcPr>
          <w:p w:rsidR="008A439D" w:rsidRPr="00CF183A" w:rsidRDefault="007764F3" w:rsidP="005D17D1">
            <w:pPr>
              <w:jc w:val="center"/>
            </w:pPr>
            <w:r w:rsidRPr="00CF183A">
              <w:t xml:space="preserve">М.Т. </w:t>
            </w:r>
            <w:r w:rsidR="008A439D" w:rsidRPr="00CF183A">
              <w:t xml:space="preserve">Баранов </w:t>
            </w:r>
          </w:p>
        </w:tc>
      </w:tr>
      <w:tr w:rsidR="008A439D" w:rsidRPr="00CF183A" w:rsidTr="00CF183A">
        <w:tc>
          <w:tcPr>
            <w:tcW w:w="4216" w:type="dxa"/>
          </w:tcPr>
          <w:p w:rsidR="008A439D" w:rsidRPr="00CF183A" w:rsidRDefault="008A439D" w:rsidP="005D17D1">
            <w:pPr>
              <w:jc w:val="center"/>
            </w:pPr>
            <w:r w:rsidRPr="00CF183A">
              <w:t>6</w:t>
            </w:r>
          </w:p>
        </w:tc>
        <w:tc>
          <w:tcPr>
            <w:tcW w:w="3190" w:type="dxa"/>
          </w:tcPr>
          <w:p w:rsidR="008A439D" w:rsidRPr="00CF183A" w:rsidRDefault="008A439D" w:rsidP="005D17D1">
            <w:pPr>
              <w:jc w:val="center"/>
            </w:pPr>
            <w:r w:rsidRPr="00CF183A">
              <w:t>Литература</w:t>
            </w:r>
          </w:p>
        </w:tc>
        <w:tc>
          <w:tcPr>
            <w:tcW w:w="3191" w:type="dxa"/>
          </w:tcPr>
          <w:p w:rsidR="008A439D" w:rsidRPr="00CF183A" w:rsidRDefault="007764F3" w:rsidP="005D17D1">
            <w:pPr>
              <w:jc w:val="center"/>
            </w:pPr>
            <w:r w:rsidRPr="00CF183A">
              <w:t xml:space="preserve">В.П. </w:t>
            </w:r>
            <w:proofErr w:type="spellStart"/>
            <w:r w:rsidR="008A439D" w:rsidRPr="00CF183A">
              <w:t>Полухина</w:t>
            </w:r>
            <w:proofErr w:type="spellEnd"/>
            <w:r w:rsidR="008A439D" w:rsidRPr="00CF183A">
              <w:t xml:space="preserve"> </w:t>
            </w:r>
          </w:p>
        </w:tc>
      </w:tr>
      <w:tr w:rsidR="008A439D" w:rsidRPr="00CF183A" w:rsidTr="00CF183A">
        <w:tc>
          <w:tcPr>
            <w:tcW w:w="4216" w:type="dxa"/>
          </w:tcPr>
          <w:p w:rsidR="008A439D" w:rsidRPr="00CF183A" w:rsidRDefault="008A439D" w:rsidP="005D17D1">
            <w:pPr>
              <w:jc w:val="center"/>
            </w:pPr>
            <w:r w:rsidRPr="00CF183A">
              <w:t>7</w:t>
            </w:r>
          </w:p>
        </w:tc>
        <w:tc>
          <w:tcPr>
            <w:tcW w:w="3190" w:type="dxa"/>
          </w:tcPr>
          <w:p w:rsidR="008A439D" w:rsidRPr="00CF183A" w:rsidRDefault="008A439D" w:rsidP="005D17D1">
            <w:pPr>
              <w:jc w:val="center"/>
            </w:pPr>
            <w:r w:rsidRPr="00CF183A">
              <w:t>Русский язык</w:t>
            </w:r>
          </w:p>
        </w:tc>
        <w:tc>
          <w:tcPr>
            <w:tcW w:w="3191" w:type="dxa"/>
          </w:tcPr>
          <w:p w:rsidR="008A439D" w:rsidRPr="00CF183A" w:rsidRDefault="007764F3" w:rsidP="005D17D1">
            <w:pPr>
              <w:jc w:val="center"/>
            </w:pPr>
            <w:r w:rsidRPr="00CF183A">
              <w:t xml:space="preserve">М.Т. </w:t>
            </w:r>
            <w:r w:rsidR="008A439D" w:rsidRPr="00CF183A">
              <w:t xml:space="preserve">Баранов </w:t>
            </w:r>
          </w:p>
        </w:tc>
      </w:tr>
      <w:tr w:rsidR="008A439D" w:rsidRPr="00CF183A" w:rsidTr="00CF183A">
        <w:tc>
          <w:tcPr>
            <w:tcW w:w="4216" w:type="dxa"/>
          </w:tcPr>
          <w:p w:rsidR="008A439D" w:rsidRPr="00CF183A" w:rsidRDefault="008A439D" w:rsidP="005D17D1">
            <w:pPr>
              <w:jc w:val="center"/>
            </w:pPr>
            <w:r w:rsidRPr="00CF183A">
              <w:t>7</w:t>
            </w:r>
          </w:p>
        </w:tc>
        <w:tc>
          <w:tcPr>
            <w:tcW w:w="3190" w:type="dxa"/>
          </w:tcPr>
          <w:p w:rsidR="008A439D" w:rsidRPr="00CF183A" w:rsidRDefault="008A439D" w:rsidP="005D17D1">
            <w:pPr>
              <w:jc w:val="center"/>
            </w:pPr>
            <w:r w:rsidRPr="00CF183A">
              <w:t>Литература</w:t>
            </w:r>
          </w:p>
        </w:tc>
        <w:tc>
          <w:tcPr>
            <w:tcW w:w="3191" w:type="dxa"/>
          </w:tcPr>
          <w:p w:rsidR="008A439D" w:rsidRPr="00CF183A" w:rsidRDefault="007764F3" w:rsidP="005D17D1">
            <w:pPr>
              <w:jc w:val="center"/>
            </w:pPr>
            <w:r w:rsidRPr="00CF183A">
              <w:t xml:space="preserve">В.Я. </w:t>
            </w:r>
            <w:r w:rsidR="008A439D" w:rsidRPr="00CF183A">
              <w:t xml:space="preserve">Коровина </w:t>
            </w:r>
          </w:p>
        </w:tc>
      </w:tr>
      <w:tr w:rsidR="008A439D" w:rsidRPr="00CF183A" w:rsidTr="00CF183A">
        <w:tc>
          <w:tcPr>
            <w:tcW w:w="4216" w:type="dxa"/>
          </w:tcPr>
          <w:p w:rsidR="008A439D" w:rsidRPr="00CF183A" w:rsidRDefault="008A439D" w:rsidP="005D17D1">
            <w:pPr>
              <w:jc w:val="center"/>
            </w:pPr>
            <w:r w:rsidRPr="00CF183A">
              <w:t>8</w:t>
            </w:r>
          </w:p>
        </w:tc>
        <w:tc>
          <w:tcPr>
            <w:tcW w:w="3190" w:type="dxa"/>
          </w:tcPr>
          <w:p w:rsidR="008A439D" w:rsidRPr="00CF183A" w:rsidRDefault="008A439D" w:rsidP="005D17D1">
            <w:pPr>
              <w:jc w:val="center"/>
            </w:pPr>
            <w:r w:rsidRPr="00CF183A">
              <w:t>Русский язык</w:t>
            </w:r>
          </w:p>
        </w:tc>
        <w:tc>
          <w:tcPr>
            <w:tcW w:w="3191" w:type="dxa"/>
          </w:tcPr>
          <w:p w:rsidR="008A439D" w:rsidRPr="00CF183A" w:rsidRDefault="007764F3" w:rsidP="005D17D1">
            <w:pPr>
              <w:jc w:val="center"/>
            </w:pPr>
            <w:r w:rsidRPr="00CF183A">
              <w:t xml:space="preserve">С.Г. </w:t>
            </w:r>
            <w:proofErr w:type="spellStart"/>
            <w:r w:rsidR="008A439D" w:rsidRPr="00CF183A">
              <w:t>Бархударов</w:t>
            </w:r>
            <w:proofErr w:type="spellEnd"/>
            <w:r w:rsidR="008A439D" w:rsidRPr="00CF183A">
              <w:t xml:space="preserve"> </w:t>
            </w:r>
          </w:p>
        </w:tc>
      </w:tr>
      <w:tr w:rsidR="008A439D" w:rsidRPr="00CF183A" w:rsidTr="00CF183A">
        <w:tc>
          <w:tcPr>
            <w:tcW w:w="4216" w:type="dxa"/>
          </w:tcPr>
          <w:p w:rsidR="008A439D" w:rsidRPr="00CF183A" w:rsidRDefault="008A439D" w:rsidP="005D17D1">
            <w:pPr>
              <w:jc w:val="center"/>
            </w:pPr>
            <w:r w:rsidRPr="00CF183A">
              <w:t>8</w:t>
            </w:r>
          </w:p>
        </w:tc>
        <w:tc>
          <w:tcPr>
            <w:tcW w:w="3190" w:type="dxa"/>
          </w:tcPr>
          <w:p w:rsidR="008A439D" w:rsidRPr="00CF183A" w:rsidRDefault="008A439D" w:rsidP="005D17D1">
            <w:pPr>
              <w:jc w:val="center"/>
            </w:pPr>
            <w:r w:rsidRPr="00CF183A">
              <w:t>Литература</w:t>
            </w:r>
          </w:p>
        </w:tc>
        <w:tc>
          <w:tcPr>
            <w:tcW w:w="3191" w:type="dxa"/>
          </w:tcPr>
          <w:p w:rsidR="008A439D" w:rsidRPr="00CF183A" w:rsidRDefault="007764F3" w:rsidP="005D17D1">
            <w:pPr>
              <w:jc w:val="center"/>
            </w:pPr>
            <w:r w:rsidRPr="00CF183A">
              <w:t xml:space="preserve">В.Я. </w:t>
            </w:r>
            <w:r w:rsidR="008A439D" w:rsidRPr="00CF183A">
              <w:t xml:space="preserve">Коровина </w:t>
            </w:r>
          </w:p>
        </w:tc>
      </w:tr>
      <w:tr w:rsidR="008A439D" w:rsidRPr="00CF183A" w:rsidTr="00CF183A">
        <w:tc>
          <w:tcPr>
            <w:tcW w:w="4216" w:type="dxa"/>
          </w:tcPr>
          <w:p w:rsidR="008A439D" w:rsidRPr="00CF183A" w:rsidRDefault="008A439D" w:rsidP="005D17D1">
            <w:pPr>
              <w:jc w:val="center"/>
            </w:pPr>
            <w:r w:rsidRPr="00CF183A">
              <w:t>9</w:t>
            </w:r>
          </w:p>
        </w:tc>
        <w:tc>
          <w:tcPr>
            <w:tcW w:w="3190" w:type="dxa"/>
          </w:tcPr>
          <w:p w:rsidR="008A439D" w:rsidRPr="00CF183A" w:rsidRDefault="008A439D" w:rsidP="005D17D1">
            <w:pPr>
              <w:jc w:val="center"/>
            </w:pPr>
            <w:r w:rsidRPr="00CF183A">
              <w:t>Русский язык</w:t>
            </w:r>
          </w:p>
        </w:tc>
        <w:tc>
          <w:tcPr>
            <w:tcW w:w="3191" w:type="dxa"/>
          </w:tcPr>
          <w:p w:rsidR="008A439D" w:rsidRPr="00CF183A" w:rsidRDefault="007764F3" w:rsidP="005D17D1">
            <w:pPr>
              <w:jc w:val="center"/>
            </w:pPr>
            <w:r w:rsidRPr="00CF183A">
              <w:t xml:space="preserve">С.Г. </w:t>
            </w:r>
            <w:proofErr w:type="spellStart"/>
            <w:r w:rsidR="008A439D" w:rsidRPr="00CF183A">
              <w:t>Бархударов</w:t>
            </w:r>
            <w:proofErr w:type="spellEnd"/>
            <w:r w:rsidR="008A439D" w:rsidRPr="00CF183A">
              <w:t xml:space="preserve"> </w:t>
            </w:r>
          </w:p>
        </w:tc>
      </w:tr>
      <w:tr w:rsidR="008A439D" w:rsidRPr="00CF183A" w:rsidTr="00CF183A">
        <w:tc>
          <w:tcPr>
            <w:tcW w:w="4216" w:type="dxa"/>
          </w:tcPr>
          <w:p w:rsidR="008A439D" w:rsidRPr="00CF183A" w:rsidRDefault="008A439D" w:rsidP="005D17D1">
            <w:pPr>
              <w:jc w:val="center"/>
            </w:pPr>
            <w:r w:rsidRPr="00CF183A">
              <w:t>9</w:t>
            </w:r>
          </w:p>
        </w:tc>
        <w:tc>
          <w:tcPr>
            <w:tcW w:w="3190" w:type="dxa"/>
          </w:tcPr>
          <w:p w:rsidR="008A439D" w:rsidRPr="00CF183A" w:rsidRDefault="008A439D" w:rsidP="005D17D1">
            <w:pPr>
              <w:jc w:val="center"/>
            </w:pPr>
            <w:r w:rsidRPr="00CF183A">
              <w:t>Литература</w:t>
            </w:r>
          </w:p>
        </w:tc>
        <w:tc>
          <w:tcPr>
            <w:tcW w:w="3191" w:type="dxa"/>
          </w:tcPr>
          <w:p w:rsidR="008A439D" w:rsidRPr="00CF183A" w:rsidRDefault="007764F3" w:rsidP="005D17D1">
            <w:pPr>
              <w:jc w:val="center"/>
            </w:pPr>
            <w:r w:rsidRPr="00CF183A">
              <w:t xml:space="preserve">В.Я. </w:t>
            </w:r>
            <w:r w:rsidR="008A439D" w:rsidRPr="00CF183A">
              <w:t xml:space="preserve">Коровина </w:t>
            </w:r>
          </w:p>
        </w:tc>
      </w:tr>
      <w:tr w:rsidR="008A439D" w:rsidRPr="00CF183A" w:rsidTr="00CF183A">
        <w:tc>
          <w:tcPr>
            <w:tcW w:w="4216" w:type="dxa"/>
          </w:tcPr>
          <w:p w:rsidR="008A439D" w:rsidRPr="00CF183A" w:rsidRDefault="008A439D" w:rsidP="005D17D1">
            <w:pPr>
              <w:jc w:val="center"/>
            </w:pPr>
            <w:r w:rsidRPr="00CF183A">
              <w:t>10</w:t>
            </w:r>
          </w:p>
        </w:tc>
        <w:tc>
          <w:tcPr>
            <w:tcW w:w="3190" w:type="dxa"/>
          </w:tcPr>
          <w:p w:rsidR="008A439D" w:rsidRPr="00CF183A" w:rsidRDefault="008A439D" w:rsidP="005D17D1">
            <w:pPr>
              <w:jc w:val="center"/>
            </w:pPr>
            <w:r w:rsidRPr="00CF183A">
              <w:t>Русский язык</w:t>
            </w:r>
          </w:p>
        </w:tc>
        <w:tc>
          <w:tcPr>
            <w:tcW w:w="3191" w:type="dxa"/>
          </w:tcPr>
          <w:p w:rsidR="008A439D" w:rsidRPr="00CF183A" w:rsidRDefault="007764F3" w:rsidP="005D17D1">
            <w:pPr>
              <w:jc w:val="center"/>
            </w:pPr>
            <w:r w:rsidRPr="00CF183A">
              <w:t xml:space="preserve">А.И. </w:t>
            </w:r>
            <w:r w:rsidR="008A439D" w:rsidRPr="00CF183A">
              <w:t xml:space="preserve">Власенков </w:t>
            </w:r>
          </w:p>
        </w:tc>
      </w:tr>
      <w:tr w:rsidR="008A439D" w:rsidRPr="00CF183A" w:rsidTr="00CF183A">
        <w:tc>
          <w:tcPr>
            <w:tcW w:w="4216" w:type="dxa"/>
          </w:tcPr>
          <w:p w:rsidR="008A439D" w:rsidRPr="00CF183A" w:rsidRDefault="008A439D" w:rsidP="005D17D1">
            <w:pPr>
              <w:jc w:val="center"/>
            </w:pPr>
            <w:r w:rsidRPr="00CF183A">
              <w:t>10</w:t>
            </w:r>
          </w:p>
        </w:tc>
        <w:tc>
          <w:tcPr>
            <w:tcW w:w="3190" w:type="dxa"/>
          </w:tcPr>
          <w:p w:rsidR="008A439D" w:rsidRPr="00CF183A" w:rsidRDefault="008A439D" w:rsidP="005D17D1">
            <w:pPr>
              <w:jc w:val="center"/>
            </w:pPr>
            <w:r w:rsidRPr="00CF183A">
              <w:t>Литература</w:t>
            </w:r>
          </w:p>
        </w:tc>
        <w:tc>
          <w:tcPr>
            <w:tcW w:w="3191" w:type="dxa"/>
          </w:tcPr>
          <w:p w:rsidR="008A439D" w:rsidRPr="00CF183A" w:rsidRDefault="007764F3" w:rsidP="005D17D1">
            <w:pPr>
              <w:jc w:val="center"/>
            </w:pPr>
            <w:r w:rsidRPr="00CF183A">
              <w:t xml:space="preserve">В.Г. </w:t>
            </w:r>
            <w:proofErr w:type="spellStart"/>
            <w:r w:rsidR="008A439D" w:rsidRPr="00CF183A">
              <w:t>Маранцман</w:t>
            </w:r>
            <w:proofErr w:type="spellEnd"/>
            <w:r w:rsidR="008A439D" w:rsidRPr="00CF183A">
              <w:t xml:space="preserve"> </w:t>
            </w:r>
          </w:p>
        </w:tc>
      </w:tr>
      <w:tr w:rsidR="008A439D" w:rsidRPr="00CF183A" w:rsidTr="00CF183A">
        <w:tc>
          <w:tcPr>
            <w:tcW w:w="4216" w:type="dxa"/>
          </w:tcPr>
          <w:p w:rsidR="008A439D" w:rsidRPr="00CF183A" w:rsidRDefault="008A439D" w:rsidP="005D17D1">
            <w:pPr>
              <w:jc w:val="center"/>
            </w:pPr>
            <w:r w:rsidRPr="00CF183A">
              <w:t>11</w:t>
            </w:r>
          </w:p>
        </w:tc>
        <w:tc>
          <w:tcPr>
            <w:tcW w:w="3190" w:type="dxa"/>
          </w:tcPr>
          <w:p w:rsidR="008A439D" w:rsidRPr="00CF183A" w:rsidRDefault="008A439D" w:rsidP="005D17D1">
            <w:pPr>
              <w:jc w:val="center"/>
            </w:pPr>
            <w:r w:rsidRPr="00CF183A">
              <w:t>Русский язык</w:t>
            </w:r>
          </w:p>
        </w:tc>
        <w:tc>
          <w:tcPr>
            <w:tcW w:w="3191" w:type="dxa"/>
          </w:tcPr>
          <w:p w:rsidR="008A439D" w:rsidRPr="00CF183A" w:rsidRDefault="007764F3" w:rsidP="005D17D1">
            <w:pPr>
              <w:jc w:val="center"/>
            </w:pPr>
            <w:r w:rsidRPr="00CF183A">
              <w:t xml:space="preserve">А.И. </w:t>
            </w:r>
            <w:r w:rsidR="008A439D" w:rsidRPr="00CF183A">
              <w:t>Власенков</w:t>
            </w:r>
          </w:p>
        </w:tc>
      </w:tr>
      <w:tr w:rsidR="008A439D" w:rsidRPr="00CF183A" w:rsidTr="00CF183A">
        <w:tc>
          <w:tcPr>
            <w:tcW w:w="4216" w:type="dxa"/>
          </w:tcPr>
          <w:p w:rsidR="008A439D" w:rsidRPr="00CF183A" w:rsidRDefault="008A439D" w:rsidP="005D17D1">
            <w:pPr>
              <w:jc w:val="center"/>
            </w:pPr>
            <w:r w:rsidRPr="00CF183A">
              <w:t>11</w:t>
            </w:r>
          </w:p>
          <w:p w:rsidR="008A439D" w:rsidRPr="00CF183A" w:rsidRDefault="008A439D" w:rsidP="005D17D1">
            <w:pPr>
              <w:jc w:val="center"/>
            </w:pPr>
          </w:p>
          <w:p w:rsidR="008A439D" w:rsidRPr="00CF183A" w:rsidRDefault="008A439D" w:rsidP="005D17D1">
            <w:pPr>
              <w:jc w:val="center"/>
            </w:pPr>
            <w:r w:rsidRPr="00CF183A">
              <w:t>5-11</w:t>
            </w:r>
          </w:p>
        </w:tc>
        <w:tc>
          <w:tcPr>
            <w:tcW w:w="3190" w:type="dxa"/>
          </w:tcPr>
          <w:p w:rsidR="008A439D" w:rsidRPr="00CF183A" w:rsidRDefault="008A439D" w:rsidP="005D17D1">
            <w:pPr>
              <w:jc w:val="center"/>
            </w:pPr>
            <w:r w:rsidRPr="00CF183A">
              <w:t>Литература</w:t>
            </w:r>
          </w:p>
          <w:p w:rsidR="008A439D" w:rsidRPr="00CF183A" w:rsidRDefault="008A439D" w:rsidP="005D17D1">
            <w:pPr>
              <w:jc w:val="center"/>
            </w:pPr>
          </w:p>
          <w:p w:rsidR="008A439D" w:rsidRPr="00CF183A" w:rsidRDefault="008A439D" w:rsidP="005D17D1">
            <w:pPr>
              <w:jc w:val="center"/>
            </w:pPr>
            <w:r w:rsidRPr="00CF183A">
              <w:t>Русская речь</w:t>
            </w:r>
          </w:p>
        </w:tc>
        <w:tc>
          <w:tcPr>
            <w:tcW w:w="3191" w:type="dxa"/>
          </w:tcPr>
          <w:p w:rsidR="008A439D" w:rsidRPr="00CF183A" w:rsidRDefault="007764F3" w:rsidP="005D17D1">
            <w:pPr>
              <w:jc w:val="center"/>
            </w:pPr>
            <w:r w:rsidRPr="00CF183A">
              <w:t xml:space="preserve">В.В. </w:t>
            </w:r>
            <w:proofErr w:type="spellStart"/>
            <w:r w:rsidR="008A439D" w:rsidRPr="00CF183A">
              <w:t>Агеносов</w:t>
            </w:r>
            <w:proofErr w:type="spellEnd"/>
            <w:r w:rsidR="008A439D" w:rsidRPr="00CF183A">
              <w:t xml:space="preserve"> </w:t>
            </w:r>
          </w:p>
          <w:p w:rsidR="008A439D" w:rsidRPr="00CF183A" w:rsidRDefault="008A439D" w:rsidP="005D17D1">
            <w:pPr>
              <w:jc w:val="center"/>
            </w:pPr>
          </w:p>
          <w:p w:rsidR="008A439D" w:rsidRPr="00CF183A" w:rsidRDefault="008A439D" w:rsidP="005D17D1">
            <w:pPr>
              <w:jc w:val="center"/>
            </w:pPr>
            <w:r w:rsidRPr="00CF183A">
              <w:t>Е.И. Никитина</w:t>
            </w:r>
          </w:p>
          <w:p w:rsidR="008A439D" w:rsidRPr="00CF183A" w:rsidRDefault="008A439D" w:rsidP="005D17D1">
            <w:pPr>
              <w:jc w:val="center"/>
            </w:pPr>
          </w:p>
        </w:tc>
      </w:tr>
    </w:tbl>
    <w:p w:rsidR="00BF4FAC" w:rsidRPr="00CF183A" w:rsidRDefault="008A439D" w:rsidP="008A439D">
      <w:pPr>
        <w:jc w:val="both"/>
      </w:pPr>
      <w:r w:rsidRPr="00CF183A">
        <w:tab/>
      </w:r>
    </w:p>
    <w:p w:rsidR="00BF4FAC" w:rsidRPr="00CF183A" w:rsidRDefault="00BF4FAC" w:rsidP="008A439D">
      <w:pPr>
        <w:jc w:val="both"/>
      </w:pPr>
    </w:p>
    <w:p w:rsidR="008A439D" w:rsidRPr="00CF183A" w:rsidRDefault="008A439D" w:rsidP="008A439D">
      <w:pPr>
        <w:jc w:val="both"/>
      </w:pPr>
      <w:r w:rsidRPr="00CF183A">
        <w:tab/>
      </w:r>
    </w:p>
    <w:p w:rsidR="008A439D" w:rsidRPr="00CF183A" w:rsidRDefault="008A439D" w:rsidP="00CF183A">
      <w:pPr>
        <w:ind w:left="-567" w:firstLine="425"/>
        <w:jc w:val="both"/>
      </w:pPr>
      <w:r w:rsidRPr="00CF183A">
        <w:t xml:space="preserve">Систематическое повышение квалификации членами МО через </w:t>
      </w:r>
      <w:proofErr w:type="spellStart"/>
      <w:r w:rsidRPr="00CF183A">
        <w:t>взаимопосещение</w:t>
      </w:r>
      <w:proofErr w:type="spellEnd"/>
      <w:r w:rsidRPr="00CF183A">
        <w:t xml:space="preserve"> уроков, курсы</w:t>
      </w:r>
      <w:r w:rsidR="00C37EAD" w:rsidRPr="00CF183A">
        <w:t xml:space="preserve">, </w:t>
      </w:r>
      <w:r w:rsidRPr="00CF183A">
        <w:t>через изучение новинок методической литературы  позволяет всем учителям работать плодотворно, обобщать и распространять свой опыт работы</w:t>
      </w:r>
      <w:r w:rsidR="00C37EAD" w:rsidRPr="00CF183A">
        <w:t>.</w:t>
      </w:r>
      <w:r w:rsidRPr="00CF183A">
        <w:t xml:space="preserve"> </w:t>
      </w:r>
    </w:p>
    <w:p w:rsidR="008A439D" w:rsidRPr="00CF183A" w:rsidRDefault="008A439D" w:rsidP="008A439D">
      <w:pPr>
        <w:jc w:val="both"/>
        <w:rPr>
          <w:color w:val="FF0000"/>
        </w:rPr>
      </w:pPr>
    </w:p>
    <w:tbl>
      <w:tblPr>
        <w:tblStyle w:val="a3"/>
        <w:tblpPr w:leftFromText="180" w:rightFromText="180" w:vertAnchor="text" w:tblpXSpec="right" w:tblpY="1"/>
        <w:tblOverlap w:val="never"/>
        <w:tblW w:w="10692" w:type="dxa"/>
        <w:tblLook w:val="01E0"/>
      </w:tblPr>
      <w:tblGrid>
        <w:gridCol w:w="2922"/>
        <w:gridCol w:w="7770"/>
      </w:tblGrid>
      <w:tr w:rsidR="008A439D" w:rsidRPr="00CF183A" w:rsidTr="00CF183A">
        <w:trPr>
          <w:trHeight w:val="59"/>
        </w:trPr>
        <w:tc>
          <w:tcPr>
            <w:tcW w:w="2922" w:type="dxa"/>
          </w:tcPr>
          <w:p w:rsidR="008A439D" w:rsidRPr="00CF183A" w:rsidRDefault="008A439D" w:rsidP="00434605">
            <w:pPr>
              <w:jc w:val="center"/>
              <w:rPr>
                <w:b/>
              </w:rPr>
            </w:pPr>
            <w:r w:rsidRPr="00CF183A">
              <w:rPr>
                <w:b/>
              </w:rPr>
              <w:t>ФИО учителя</w:t>
            </w:r>
          </w:p>
        </w:tc>
        <w:tc>
          <w:tcPr>
            <w:tcW w:w="7770" w:type="dxa"/>
          </w:tcPr>
          <w:p w:rsidR="008A439D" w:rsidRPr="00CF183A" w:rsidRDefault="008A439D" w:rsidP="00434605">
            <w:pPr>
              <w:jc w:val="center"/>
              <w:rPr>
                <w:b/>
                <w:highlight w:val="yellow"/>
              </w:rPr>
            </w:pPr>
            <w:r w:rsidRPr="00CF183A">
              <w:rPr>
                <w:b/>
              </w:rPr>
              <w:t>Практический выход</w:t>
            </w:r>
          </w:p>
        </w:tc>
      </w:tr>
      <w:tr w:rsidR="008A439D" w:rsidRPr="00CF183A" w:rsidTr="00CF183A">
        <w:trPr>
          <w:trHeight w:val="59"/>
        </w:trPr>
        <w:tc>
          <w:tcPr>
            <w:tcW w:w="2922" w:type="dxa"/>
          </w:tcPr>
          <w:p w:rsidR="008A439D" w:rsidRPr="00CF183A" w:rsidRDefault="00B57F6B" w:rsidP="00434605">
            <w:pPr>
              <w:jc w:val="both"/>
            </w:pPr>
            <w:r w:rsidRPr="00CF183A">
              <w:t>Никифорова Л.Н.</w:t>
            </w:r>
          </w:p>
        </w:tc>
        <w:tc>
          <w:tcPr>
            <w:tcW w:w="7770" w:type="dxa"/>
          </w:tcPr>
          <w:p w:rsidR="00A640AC" w:rsidRPr="00CF183A" w:rsidRDefault="00A640AC" w:rsidP="00A640AC">
            <w:pPr>
              <w:pStyle w:val="a4"/>
              <w:tabs>
                <w:tab w:val="left" w:pos="1615"/>
              </w:tabs>
              <w:ind w:left="1070"/>
              <w:rPr>
                <w:sz w:val="24"/>
                <w:szCs w:val="24"/>
              </w:rPr>
            </w:pPr>
            <w:r w:rsidRPr="00CF183A">
              <w:rPr>
                <w:sz w:val="24"/>
                <w:szCs w:val="24"/>
              </w:rPr>
              <w:t>Олимпиады:</w:t>
            </w:r>
          </w:p>
          <w:p w:rsidR="00567945" w:rsidRPr="00CF183A" w:rsidRDefault="00567945" w:rsidP="00567945">
            <w:r w:rsidRPr="00CF183A">
              <w:t>Русский язык:</w:t>
            </w:r>
          </w:p>
          <w:p w:rsidR="00567945" w:rsidRPr="00CF183A" w:rsidRDefault="00567945" w:rsidP="00567945">
            <w:pPr>
              <w:shd w:val="clear" w:color="auto" w:fill="FFFFFF"/>
              <w:snapToGrid w:val="0"/>
              <w:spacing w:line="278" w:lineRule="exact"/>
              <w:ind w:left="360"/>
              <w:rPr>
                <w:bCs/>
                <w:color w:val="000000"/>
              </w:rPr>
            </w:pPr>
            <w:proofErr w:type="spellStart"/>
            <w:r w:rsidRPr="00CF183A">
              <w:rPr>
                <w:bCs/>
                <w:color w:val="000000"/>
              </w:rPr>
              <w:t>Чевонина</w:t>
            </w:r>
            <w:proofErr w:type="spellEnd"/>
            <w:r w:rsidRPr="00CF183A">
              <w:rPr>
                <w:bCs/>
                <w:color w:val="000000"/>
              </w:rPr>
              <w:t xml:space="preserve"> Полина (1 место),  Трофимова Дарья (2 место)</w:t>
            </w:r>
          </w:p>
          <w:p w:rsidR="00567945" w:rsidRPr="00CF183A" w:rsidRDefault="00567945" w:rsidP="00567945">
            <w:r w:rsidRPr="00CF183A">
              <w:t>Литература:</w:t>
            </w:r>
          </w:p>
          <w:p w:rsidR="00567945" w:rsidRPr="00CF183A" w:rsidRDefault="00567945" w:rsidP="00567945">
            <w:pPr>
              <w:shd w:val="clear" w:color="auto" w:fill="FFFFFF"/>
              <w:snapToGrid w:val="0"/>
              <w:spacing w:line="278" w:lineRule="exact"/>
              <w:ind w:left="360"/>
              <w:rPr>
                <w:bCs/>
                <w:color w:val="000000"/>
              </w:rPr>
            </w:pPr>
            <w:proofErr w:type="spellStart"/>
            <w:r w:rsidRPr="00CF183A">
              <w:rPr>
                <w:bCs/>
                <w:color w:val="000000"/>
              </w:rPr>
              <w:t>Червонина</w:t>
            </w:r>
            <w:proofErr w:type="spellEnd"/>
            <w:r w:rsidRPr="00CF183A">
              <w:rPr>
                <w:bCs/>
                <w:color w:val="000000"/>
              </w:rPr>
              <w:t xml:space="preserve"> Полина (1 место)</w:t>
            </w:r>
          </w:p>
          <w:p w:rsidR="00A640AC" w:rsidRPr="00CF183A" w:rsidRDefault="00A640AC" w:rsidP="00A640AC">
            <w:pPr>
              <w:shd w:val="clear" w:color="auto" w:fill="FFFFFF"/>
              <w:snapToGrid w:val="0"/>
              <w:spacing w:line="278" w:lineRule="exact"/>
              <w:ind w:left="360"/>
              <w:rPr>
                <w:bCs/>
                <w:color w:val="000000"/>
              </w:rPr>
            </w:pPr>
            <w:r w:rsidRPr="00CF183A">
              <w:rPr>
                <w:bCs/>
                <w:color w:val="000000"/>
              </w:rPr>
              <w:t xml:space="preserve">Участие  детей в конкурсе </w:t>
            </w:r>
            <w:r w:rsidRPr="00CF183A">
              <w:t xml:space="preserve">«Русский медвежонок»  </w:t>
            </w:r>
          </w:p>
          <w:p w:rsidR="00A640AC" w:rsidRPr="00CF183A" w:rsidRDefault="00A640AC" w:rsidP="00567945">
            <w:pPr>
              <w:shd w:val="clear" w:color="auto" w:fill="FFFFFF"/>
              <w:snapToGrid w:val="0"/>
              <w:spacing w:line="278" w:lineRule="exact"/>
              <w:ind w:left="360"/>
              <w:rPr>
                <w:bCs/>
                <w:color w:val="000000"/>
              </w:rPr>
            </w:pPr>
          </w:p>
          <w:p w:rsidR="008F5318" w:rsidRPr="00CF183A" w:rsidRDefault="008F5318" w:rsidP="006E2F43">
            <w:pPr>
              <w:jc w:val="both"/>
              <w:rPr>
                <w:highlight w:val="yellow"/>
              </w:rPr>
            </w:pPr>
          </w:p>
        </w:tc>
      </w:tr>
      <w:tr w:rsidR="008A439D" w:rsidRPr="00CF183A" w:rsidTr="00CF183A">
        <w:trPr>
          <w:trHeight w:val="59"/>
        </w:trPr>
        <w:tc>
          <w:tcPr>
            <w:tcW w:w="2922" w:type="dxa"/>
          </w:tcPr>
          <w:p w:rsidR="008A439D" w:rsidRPr="00CF183A" w:rsidRDefault="008A439D" w:rsidP="00434605">
            <w:pPr>
              <w:jc w:val="both"/>
            </w:pPr>
            <w:r w:rsidRPr="00CF183A">
              <w:t>Теряева Н.А.</w:t>
            </w:r>
          </w:p>
          <w:p w:rsidR="00BF4FAC" w:rsidRPr="00CF183A" w:rsidRDefault="00BF4FAC" w:rsidP="00434605">
            <w:pPr>
              <w:jc w:val="both"/>
            </w:pPr>
          </w:p>
        </w:tc>
        <w:tc>
          <w:tcPr>
            <w:tcW w:w="7770" w:type="dxa"/>
          </w:tcPr>
          <w:p w:rsidR="00BF4FAC" w:rsidRPr="00CF183A" w:rsidRDefault="00BF4FAC" w:rsidP="00BF4FAC">
            <w:r w:rsidRPr="00CF183A">
              <w:t>Русский язык:</w:t>
            </w:r>
          </w:p>
          <w:p w:rsidR="00567945" w:rsidRPr="00CF183A" w:rsidRDefault="00567945" w:rsidP="00BF4FAC">
            <w:r w:rsidRPr="00CF183A">
              <w:rPr>
                <w:bCs/>
                <w:color w:val="000000"/>
              </w:rPr>
              <w:t>Бойко Александра Викторовна (1 место)</w:t>
            </w:r>
          </w:p>
          <w:p w:rsidR="00BF4FAC" w:rsidRPr="00CF183A" w:rsidRDefault="00BF4FAC" w:rsidP="00BF4FAC">
            <w:r w:rsidRPr="00CF183A">
              <w:t>Литература:</w:t>
            </w:r>
          </w:p>
          <w:p w:rsidR="00567945" w:rsidRPr="00CF183A" w:rsidRDefault="00567945" w:rsidP="00567945">
            <w:pPr>
              <w:shd w:val="clear" w:color="auto" w:fill="FFFFFF"/>
              <w:snapToGrid w:val="0"/>
              <w:spacing w:line="278" w:lineRule="exact"/>
              <w:ind w:left="360"/>
              <w:rPr>
                <w:bCs/>
                <w:color w:val="000000"/>
              </w:rPr>
            </w:pPr>
            <w:r w:rsidRPr="00CF183A">
              <w:rPr>
                <w:bCs/>
                <w:color w:val="000000"/>
              </w:rPr>
              <w:t>Бойко Александра(1 место), Шевцова Екатерина (2 место), Спиркина Елена (3 место),</w:t>
            </w:r>
          </w:p>
          <w:p w:rsidR="00567945" w:rsidRPr="00CF183A" w:rsidRDefault="00567945" w:rsidP="00567945">
            <w:pPr>
              <w:shd w:val="clear" w:color="auto" w:fill="FFFFFF"/>
              <w:snapToGrid w:val="0"/>
              <w:spacing w:line="278" w:lineRule="exact"/>
              <w:ind w:left="360"/>
              <w:rPr>
                <w:bCs/>
                <w:color w:val="000000"/>
              </w:rPr>
            </w:pPr>
            <w:r w:rsidRPr="00CF183A">
              <w:rPr>
                <w:bCs/>
                <w:color w:val="000000"/>
              </w:rPr>
              <w:t>Бабенко Максим (1 место)</w:t>
            </w:r>
          </w:p>
          <w:p w:rsidR="00567945" w:rsidRPr="00CF183A" w:rsidRDefault="00567945" w:rsidP="00567945">
            <w:pPr>
              <w:shd w:val="clear" w:color="auto" w:fill="FFFFFF"/>
              <w:snapToGrid w:val="0"/>
              <w:spacing w:line="278" w:lineRule="exact"/>
              <w:ind w:left="360"/>
              <w:rPr>
                <w:bCs/>
                <w:color w:val="000000"/>
              </w:rPr>
            </w:pPr>
            <w:r w:rsidRPr="00CF183A">
              <w:rPr>
                <w:bCs/>
                <w:color w:val="000000"/>
              </w:rPr>
              <w:t>Ковнер Арина (2 место)</w:t>
            </w:r>
          </w:p>
          <w:p w:rsidR="00A640AC" w:rsidRPr="00CF183A" w:rsidRDefault="00A640AC" w:rsidP="00A640AC">
            <w:pPr>
              <w:shd w:val="clear" w:color="auto" w:fill="FFFFFF"/>
              <w:snapToGrid w:val="0"/>
              <w:spacing w:line="278" w:lineRule="exact"/>
              <w:ind w:left="360"/>
              <w:rPr>
                <w:bCs/>
                <w:color w:val="000000"/>
              </w:rPr>
            </w:pPr>
            <w:r w:rsidRPr="00CF183A">
              <w:rPr>
                <w:bCs/>
                <w:color w:val="000000"/>
              </w:rPr>
              <w:t xml:space="preserve">Участие детей в конкурсе </w:t>
            </w:r>
            <w:r w:rsidRPr="00CF183A">
              <w:t xml:space="preserve">«Русский медвежонок»  </w:t>
            </w:r>
          </w:p>
          <w:p w:rsidR="008A439D" w:rsidRPr="00CF183A" w:rsidRDefault="008A439D" w:rsidP="00434605">
            <w:pPr>
              <w:jc w:val="both"/>
              <w:rPr>
                <w:color w:val="FF0000"/>
              </w:rPr>
            </w:pPr>
          </w:p>
        </w:tc>
      </w:tr>
      <w:tr w:rsidR="008A439D" w:rsidRPr="00CF183A" w:rsidTr="00CF183A">
        <w:trPr>
          <w:trHeight w:val="70"/>
        </w:trPr>
        <w:tc>
          <w:tcPr>
            <w:tcW w:w="2922" w:type="dxa"/>
          </w:tcPr>
          <w:p w:rsidR="008A439D" w:rsidRPr="00CF183A" w:rsidRDefault="008A439D" w:rsidP="00434605">
            <w:pPr>
              <w:jc w:val="both"/>
              <w:rPr>
                <w:color w:val="000000" w:themeColor="text1"/>
              </w:rPr>
            </w:pPr>
            <w:r w:rsidRPr="00CF183A">
              <w:rPr>
                <w:color w:val="000000" w:themeColor="text1"/>
              </w:rPr>
              <w:t>Сулима Н.А.</w:t>
            </w:r>
          </w:p>
          <w:p w:rsidR="008A439D" w:rsidRPr="00CF183A" w:rsidRDefault="008A439D" w:rsidP="00434605">
            <w:pPr>
              <w:jc w:val="both"/>
              <w:rPr>
                <w:color w:val="000000" w:themeColor="text1"/>
              </w:rPr>
            </w:pPr>
          </w:p>
          <w:p w:rsidR="004A327A" w:rsidRPr="00CF183A" w:rsidRDefault="004A327A" w:rsidP="00434605">
            <w:pPr>
              <w:jc w:val="both"/>
              <w:rPr>
                <w:color w:val="000000" w:themeColor="text1"/>
              </w:rPr>
            </w:pPr>
          </w:p>
          <w:p w:rsidR="004A327A" w:rsidRPr="00CF183A" w:rsidRDefault="004A327A" w:rsidP="00434605">
            <w:pPr>
              <w:jc w:val="both"/>
              <w:rPr>
                <w:color w:val="000000" w:themeColor="text1"/>
              </w:rPr>
            </w:pPr>
          </w:p>
          <w:p w:rsidR="008B11B4" w:rsidRPr="00CF183A" w:rsidRDefault="008B11B4" w:rsidP="00434605">
            <w:pPr>
              <w:jc w:val="both"/>
              <w:rPr>
                <w:color w:val="000000" w:themeColor="text1"/>
              </w:rPr>
            </w:pPr>
          </w:p>
          <w:p w:rsidR="008A439D" w:rsidRPr="00CF183A" w:rsidRDefault="008A439D" w:rsidP="00434605">
            <w:pPr>
              <w:jc w:val="both"/>
              <w:rPr>
                <w:color w:val="000000" w:themeColor="text1"/>
              </w:rPr>
            </w:pPr>
          </w:p>
          <w:p w:rsidR="008A439D" w:rsidRPr="00CF183A" w:rsidRDefault="00567945" w:rsidP="00434605">
            <w:pPr>
              <w:jc w:val="both"/>
              <w:rPr>
                <w:color w:val="000000" w:themeColor="text1"/>
              </w:rPr>
            </w:pPr>
            <w:r w:rsidRPr="00CF183A">
              <w:rPr>
                <w:color w:val="000000" w:themeColor="text1"/>
              </w:rPr>
              <w:lastRenderedPageBreak/>
              <w:t>Бондаренко Ю.Н.</w:t>
            </w:r>
          </w:p>
        </w:tc>
        <w:tc>
          <w:tcPr>
            <w:tcW w:w="7770" w:type="dxa"/>
          </w:tcPr>
          <w:p w:rsidR="00434605" w:rsidRPr="00CF183A" w:rsidRDefault="004A327A" w:rsidP="00434605">
            <w:pPr>
              <w:pStyle w:val="a4"/>
              <w:tabs>
                <w:tab w:val="left" w:pos="1615"/>
              </w:tabs>
              <w:ind w:left="1070"/>
              <w:rPr>
                <w:sz w:val="24"/>
                <w:szCs w:val="24"/>
              </w:rPr>
            </w:pPr>
            <w:r w:rsidRPr="00CF183A">
              <w:rPr>
                <w:sz w:val="24"/>
                <w:szCs w:val="24"/>
              </w:rPr>
              <w:lastRenderedPageBreak/>
              <w:t>Олимпиады:</w:t>
            </w:r>
          </w:p>
          <w:p w:rsidR="004A327A" w:rsidRPr="00CF183A" w:rsidRDefault="004A327A" w:rsidP="00434605">
            <w:pPr>
              <w:pStyle w:val="a4"/>
              <w:tabs>
                <w:tab w:val="left" w:pos="1615"/>
              </w:tabs>
              <w:ind w:left="1070"/>
              <w:rPr>
                <w:sz w:val="24"/>
                <w:szCs w:val="24"/>
              </w:rPr>
            </w:pPr>
            <w:r w:rsidRPr="00CF183A">
              <w:rPr>
                <w:sz w:val="24"/>
                <w:szCs w:val="24"/>
                <w:u w:val="single"/>
              </w:rPr>
              <w:t>Русский язык</w:t>
            </w:r>
            <w:r w:rsidRPr="00CF183A">
              <w:rPr>
                <w:sz w:val="24"/>
                <w:szCs w:val="24"/>
              </w:rPr>
              <w:t xml:space="preserve">         </w:t>
            </w:r>
            <w:proofErr w:type="spellStart"/>
            <w:r w:rsidR="007764F3" w:rsidRPr="00CF183A">
              <w:rPr>
                <w:sz w:val="24"/>
                <w:szCs w:val="24"/>
              </w:rPr>
              <w:t>Квиткова</w:t>
            </w:r>
            <w:proofErr w:type="spellEnd"/>
            <w:r w:rsidR="007764F3" w:rsidRPr="00CF183A">
              <w:rPr>
                <w:sz w:val="24"/>
                <w:szCs w:val="24"/>
              </w:rPr>
              <w:t xml:space="preserve"> Т.</w:t>
            </w:r>
            <w:r w:rsidRPr="00CF183A">
              <w:rPr>
                <w:sz w:val="24"/>
                <w:szCs w:val="24"/>
              </w:rPr>
              <w:t xml:space="preserve"> (</w:t>
            </w:r>
            <w:r w:rsidR="007764F3" w:rsidRPr="00CF183A">
              <w:rPr>
                <w:sz w:val="24"/>
                <w:szCs w:val="24"/>
              </w:rPr>
              <w:t>1</w:t>
            </w:r>
            <w:r w:rsidRPr="00CF183A">
              <w:rPr>
                <w:sz w:val="24"/>
                <w:szCs w:val="24"/>
              </w:rPr>
              <w:t xml:space="preserve"> место)</w:t>
            </w:r>
          </w:p>
          <w:p w:rsidR="007764F3" w:rsidRPr="00CF183A" w:rsidRDefault="007764F3" w:rsidP="00434605">
            <w:pPr>
              <w:pStyle w:val="a4"/>
              <w:tabs>
                <w:tab w:val="left" w:pos="1615"/>
              </w:tabs>
              <w:ind w:left="1070"/>
              <w:rPr>
                <w:sz w:val="24"/>
                <w:szCs w:val="24"/>
              </w:rPr>
            </w:pPr>
            <w:r w:rsidRPr="00CF183A">
              <w:rPr>
                <w:sz w:val="24"/>
                <w:szCs w:val="24"/>
              </w:rPr>
              <w:t xml:space="preserve">                                </w:t>
            </w:r>
            <w:proofErr w:type="spellStart"/>
            <w:r w:rsidRPr="00CF183A">
              <w:rPr>
                <w:sz w:val="24"/>
                <w:szCs w:val="24"/>
              </w:rPr>
              <w:t>Копейко</w:t>
            </w:r>
            <w:proofErr w:type="spellEnd"/>
            <w:r w:rsidRPr="00CF183A">
              <w:rPr>
                <w:sz w:val="24"/>
                <w:szCs w:val="24"/>
              </w:rPr>
              <w:t xml:space="preserve"> И. (3 место)        </w:t>
            </w:r>
          </w:p>
          <w:p w:rsidR="007764F3" w:rsidRPr="00CF183A" w:rsidRDefault="004A327A" w:rsidP="007764F3">
            <w:pPr>
              <w:pStyle w:val="a4"/>
              <w:tabs>
                <w:tab w:val="left" w:pos="1615"/>
              </w:tabs>
              <w:ind w:left="1070"/>
              <w:rPr>
                <w:sz w:val="24"/>
                <w:szCs w:val="24"/>
              </w:rPr>
            </w:pPr>
            <w:r w:rsidRPr="00CF183A">
              <w:rPr>
                <w:sz w:val="24"/>
                <w:szCs w:val="24"/>
                <w:u w:val="single"/>
              </w:rPr>
              <w:t>Литература</w:t>
            </w:r>
            <w:r w:rsidRPr="00CF183A">
              <w:rPr>
                <w:sz w:val="24"/>
                <w:szCs w:val="24"/>
              </w:rPr>
              <w:t xml:space="preserve">  </w:t>
            </w:r>
            <w:r w:rsidR="007764F3" w:rsidRPr="00CF183A">
              <w:rPr>
                <w:sz w:val="24"/>
                <w:szCs w:val="24"/>
              </w:rPr>
              <w:t xml:space="preserve">          </w:t>
            </w:r>
            <w:proofErr w:type="spellStart"/>
            <w:r w:rsidR="007764F3" w:rsidRPr="00CF183A">
              <w:rPr>
                <w:sz w:val="24"/>
                <w:szCs w:val="24"/>
              </w:rPr>
              <w:t>Копейко</w:t>
            </w:r>
            <w:proofErr w:type="spellEnd"/>
            <w:r w:rsidR="007764F3" w:rsidRPr="00CF183A">
              <w:rPr>
                <w:sz w:val="24"/>
                <w:szCs w:val="24"/>
              </w:rPr>
              <w:t xml:space="preserve"> И. (2 место)        </w:t>
            </w:r>
          </w:p>
          <w:p w:rsidR="004A327A" w:rsidRPr="00CF183A" w:rsidRDefault="004A327A" w:rsidP="00434605">
            <w:pPr>
              <w:pStyle w:val="a4"/>
              <w:tabs>
                <w:tab w:val="left" w:pos="1615"/>
              </w:tabs>
              <w:ind w:left="1070"/>
              <w:rPr>
                <w:sz w:val="24"/>
                <w:szCs w:val="24"/>
              </w:rPr>
            </w:pPr>
          </w:p>
          <w:p w:rsidR="00B475B6" w:rsidRPr="00CF183A" w:rsidRDefault="004A327A" w:rsidP="007764F3">
            <w:r w:rsidRPr="00CF183A">
              <w:t xml:space="preserve"> </w:t>
            </w:r>
            <w:r w:rsidR="007764F3" w:rsidRPr="00CF183A">
              <w:t>Конкурс чтецов «Звучи набатом 45-й!»</w:t>
            </w:r>
          </w:p>
          <w:p w:rsidR="007764F3" w:rsidRPr="00CF183A" w:rsidRDefault="007764F3" w:rsidP="007764F3">
            <w:r w:rsidRPr="00CF183A">
              <w:lastRenderedPageBreak/>
              <w:t>Строев К.   (1 место)</w:t>
            </w:r>
          </w:p>
          <w:p w:rsidR="007764F3" w:rsidRPr="00CF183A" w:rsidRDefault="007764F3" w:rsidP="007764F3">
            <w:r w:rsidRPr="00CF183A">
              <w:t xml:space="preserve">«Русский медвежонок»  </w:t>
            </w:r>
            <w:proofErr w:type="spellStart"/>
            <w:r w:rsidRPr="00CF183A">
              <w:t>Потапенко</w:t>
            </w:r>
            <w:proofErr w:type="spellEnd"/>
            <w:r w:rsidRPr="00CF183A">
              <w:t xml:space="preserve"> А. (участие)</w:t>
            </w:r>
          </w:p>
          <w:p w:rsidR="00B475B6" w:rsidRPr="00CF183A" w:rsidRDefault="00B475B6" w:rsidP="00434605">
            <w:pPr>
              <w:pStyle w:val="a4"/>
              <w:tabs>
                <w:tab w:val="left" w:pos="1615"/>
              </w:tabs>
              <w:ind w:left="1070"/>
              <w:rPr>
                <w:sz w:val="24"/>
                <w:szCs w:val="24"/>
              </w:rPr>
            </w:pPr>
          </w:p>
          <w:p w:rsidR="00A640AC" w:rsidRPr="00CF183A" w:rsidRDefault="00A640AC" w:rsidP="00A640AC">
            <w:pPr>
              <w:pStyle w:val="a4"/>
              <w:tabs>
                <w:tab w:val="left" w:pos="1615"/>
              </w:tabs>
              <w:ind w:left="1070"/>
              <w:rPr>
                <w:sz w:val="24"/>
                <w:szCs w:val="24"/>
              </w:rPr>
            </w:pPr>
            <w:r w:rsidRPr="00CF183A">
              <w:rPr>
                <w:sz w:val="24"/>
                <w:szCs w:val="24"/>
              </w:rPr>
              <w:t>Олимпиады:</w:t>
            </w:r>
          </w:p>
          <w:p w:rsidR="00567945" w:rsidRPr="00CF183A" w:rsidRDefault="00567945" w:rsidP="00567945">
            <w:pPr>
              <w:shd w:val="clear" w:color="auto" w:fill="FFFFFF"/>
              <w:snapToGrid w:val="0"/>
              <w:spacing w:line="278" w:lineRule="exact"/>
              <w:ind w:left="360"/>
              <w:rPr>
                <w:u w:val="single"/>
              </w:rPr>
            </w:pPr>
            <w:r w:rsidRPr="00CF183A">
              <w:rPr>
                <w:u w:val="single"/>
              </w:rPr>
              <w:t>Русский язык:</w:t>
            </w:r>
          </w:p>
          <w:p w:rsidR="00567945" w:rsidRPr="00CF183A" w:rsidRDefault="00567945" w:rsidP="00567945">
            <w:pPr>
              <w:shd w:val="clear" w:color="auto" w:fill="FFFFFF"/>
              <w:snapToGrid w:val="0"/>
              <w:spacing w:line="278" w:lineRule="exact"/>
              <w:ind w:left="360"/>
              <w:rPr>
                <w:bCs/>
                <w:color w:val="000000"/>
              </w:rPr>
            </w:pPr>
            <w:r w:rsidRPr="00CF183A">
              <w:t xml:space="preserve">         </w:t>
            </w:r>
            <w:proofErr w:type="spellStart"/>
            <w:r w:rsidRPr="00CF183A">
              <w:rPr>
                <w:bCs/>
                <w:color w:val="000000"/>
              </w:rPr>
              <w:t>Семенченко</w:t>
            </w:r>
            <w:proofErr w:type="spellEnd"/>
            <w:r w:rsidRPr="00CF183A">
              <w:rPr>
                <w:bCs/>
                <w:color w:val="000000"/>
              </w:rPr>
              <w:t xml:space="preserve"> Полина (3 место)</w:t>
            </w:r>
          </w:p>
          <w:p w:rsidR="00567945" w:rsidRPr="00CF183A" w:rsidRDefault="00567945" w:rsidP="00567945">
            <w:pPr>
              <w:shd w:val="clear" w:color="auto" w:fill="FFFFFF"/>
              <w:snapToGrid w:val="0"/>
              <w:spacing w:line="278" w:lineRule="exact"/>
              <w:ind w:left="360"/>
              <w:rPr>
                <w:u w:val="single"/>
              </w:rPr>
            </w:pPr>
            <w:r w:rsidRPr="00CF183A">
              <w:rPr>
                <w:u w:val="single"/>
              </w:rPr>
              <w:t>Литература:</w:t>
            </w:r>
          </w:p>
          <w:p w:rsidR="00567945" w:rsidRPr="00CF183A" w:rsidRDefault="00567945" w:rsidP="00567945">
            <w:pPr>
              <w:shd w:val="clear" w:color="auto" w:fill="FFFFFF"/>
              <w:snapToGrid w:val="0"/>
              <w:spacing w:line="278" w:lineRule="exact"/>
              <w:ind w:left="360"/>
              <w:rPr>
                <w:bCs/>
                <w:color w:val="000000"/>
              </w:rPr>
            </w:pPr>
            <w:r w:rsidRPr="00CF183A">
              <w:t xml:space="preserve">             </w:t>
            </w:r>
            <w:r w:rsidRPr="00CF183A">
              <w:rPr>
                <w:bCs/>
                <w:color w:val="000000"/>
              </w:rPr>
              <w:t>Голикова Анастасия (1 место)</w:t>
            </w:r>
          </w:p>
          <w:p w:rsidR="00A640AC" w:rsidRPr="00CF183A" w:rsidRDefault="00A640AC" w:rsidP="00567945">
            <w:pPr>
              <w:shd w:val="clear" w:color="auto" w:fill="FFFFFF"/>
              <w:snapToGrid w:val="0"/>
              <w:spacing w:line="278" w:lineRule="exact"/>
              <w:ind w:left="360"/>
              <w:rPr>
                <w:bCs/>
                <w:color w:val="000000"/>
              </w:rPr>
            </w:pPr>
            <w:r w:rsidRPr="00CF183A">
              <w:rPr>
                <w:bCs/>
                <w:color w:val="000000"/>
              </w:rPr>
              <w:t xml:space="preserve">Участие детей в конкурсе </w:t>
            </w:r>
            <w:r w:rsidRPr="00CF183A">
              <w:t xml:space="preserve">«Русский медвежонок»  </w:t>
            </w:r>
          </w:p>
          <w:p w:rsidR="008A439D" w:rsidRPr="00CF183A" w:rsidRDefault="008A439D" w:rsidP="00EA6855">
            <w:pPr>
              <w:rPr>
                <w:color w:val="FF0000"/>
              </w:rPr>
            </w:pPr>
          </w:p>
        </w:tc>
      </w:tr>
    </w:tbl>
    <w:p w:rsidR="007150D4" w:rsidRPr="00CF183A" w:rsidRDefault="00434605" w:rsidP="00A640AC">
      <w:pPr>
        <w:ind w:left="360"/>
      </w:pPr>
      <w:r w:rsidRPr="00CF183A">
        <w:lastRenderedPageBreak/>
        <w:br w:type="textWrapping" w:clear="all"/>
      </w:r>
    </w:p>
    <w:p w:rsidR="00A640AC" w:rsidRPr="00CF183A" w:rsidRDefault="00A640AC" w:rsidP="001A1226">
      <w:pPr>
        <w:rPr>
          <w:noProof/>
        </w:rPr>
      </w:pPr>
    </w:p>
    <w:p w:rsidR="008A439D" w:rsidRPr="00CF183A" w:rsidRDefault="008A439D" w:rsidP="008A439D">
      <w:r w:rsidRPr="00CF183A">
        <w:rPr>
          <w:rFonts w:eastAsia="+mj-ea"/>
          <w:iCs/>
        </w:rPr>
        <w:t xml:space="preserve">     </w:t>
      </w:r>
    </w:p>
    <w:p w:rsidR="002C167A" w:rsidRPr="00CF183A" w:rsidRDefault="008A439D" w:rsidP="00CF183A">
      <w:pPr>
        <w:ind w:firstLine="900"/>
        <w:jc w:val="center"/>
      </w:pPr>
      <w:r w:rsidRPr="00CF183A">
        <w:t>По итогам года успеваемость</w:t>
      </w:r>
      <w:r w:rsidR="008C252B" w:rsidRPr="00CF183A">
        <w:t xml:space="preserve"> во всех классах по русскому языку и литературе</w:t>
      </w:r>
      <w:r w:rsidRPr="00CF183A">
        <w:t xml:space="preserve"> – 100 %, качество знаний:</w:t>
      </w:r>
    </w:p>
    <w:p w:rsidR="008A439D" w:rsidRPr="00CF183A" w:rsidRDefault="008A439D" w:rsidP="008A439D">
      <w:pPr>
        <w:jc w:val="both"/>
      </w:pPr>
    </w:p>
    <w:tbl>
      <w:tblPr>
        <w:tblStyle w:val="a3"/>
        <w:tblW w:w="10915" w:type="dxa"/>
        <w:tblInd w:w="-1168" w:type="dxa"/>
        <w:tblLayout w:type="fixed"/>
        <w:tblLook w:val="01E0"/>
      </w:tblPr>
      <w:tblGrid>
        <w:gridCol w:w="2127"/>
        <w:gridCol w:w="992"/>
        <w:gridCol w:w="1134"/>
        <w:gridCol w:w="1134"/>
        <w:gridCol w:w="992"/>
        <w:gridCol w:w="1276"/>
        <w:gridCol w:w="1276"/>
        <w:gridCol w:w="992"/>
        <w:gridCol w:w="992"/>
      </w:tblGrid>
      <w:tr w:rsidR="00A640AC" w:rsidRPr="00CF183A" w:rsidTr="00A640AC">
        <w:tc>
          <w:tcPr>
            <w:tcW w:w="2127" w:type="dxa"/>
          </w:tcPr>
          <w:p w:rsidR="00A640AC" w:rsidRPr="00CF183A" w:rsidRDefault="00A640AC" w:rsidP="005D17D1">
            <w:pPr>
              <w:jc w:val="center"/>
            </w:pPr>
            <w:r w:rsidRPr="00CF183A">
              <w:t>ФИО учителя</w:t>
            </w:r>
          </w:p>
        </w:tc>
        <w:tc>
          <w:tcPr>
            <w:tcW w:w="992" w:type="dxa"/>
          </w:tcPr>
          <w:p w:rsidR="00A640AC" w:rsidRPr="00CF183A" w:rsidRDefault="00A640AC" w:rsidP="005D17D1">
            <w:pPr>
              <w:jc w:val="center"/>
            </w:pPr>
            <w:r w:rsidRPr="00CF183A">
              <w:t>Русский язык</w:t>
            </w:r>
          </w:p>
          <w:p w:rsidR="00A640AC" w:rsidRPr="00CF183A" w:rsidRDefault="00A640AC" w:rsidP="005D17D1">
            <w:pPr>
              <w:jc w:val="center"/>
            </w:pPr>
            <w:r w:rsidRPr="00CF183A">
              <w:t>2012-13уч</w:t>
            </w:r>
            <w:proofErr w:type="gramStart"/>
            <w:r w:rsidRPr="00CF183A">
              <w:t>.г</w:t>
            </w:r>
            <w:proofErr w:type="gramEnd"/>
          </w:p>
          <w:p w:rsidR="00A640AC" w:rsidRPr="00CF183A" w:rsidRDefault="00A640AC" w:rsidP="005D17D1">
            <w:pPr>
              <w:jc w:val="center"/>
            </w:pPr>
          </w:p>
        </w:tc>
        <w:tc>
          <w:tcPr>
            <w:tcW w:w="1134" w:type="dxa"/>
          </w:tcPr>
          <w:p w:rsidR="00A640AC" w:rsidRPr="00CF183A" w:rsidRDefault="00A640AC" w:rsidP="00E269DC">
            <w:pPr>
              <w:jc w:val="center"/>
            </w:pPr>
            <w:r w:rsidRPr="00CF183A">
              <w:t xml:space="preserve">Литература </w:t>
            </w:r>
          </w:p>
          <w:p w:rsidR="00A640AC" w:rsidRPr="00CF183A" w:rsidRDefault="00A640AC" w:rsidP="00E269DC">
            <w:pPr>
              <w:jc w:val="center"/>
            </w:pPr>
            <w:r w:rsidRPr="00CF183A">
              <w:t xml:space="preserve">  2012-13уч.г.</w:t>
            </w:r>
          </w:p>
          <w:p w:rsidR="00A640AC" w:rsidRPr="00CF183A" w:rsidRDefault="00A640AC" w:rsidP="00E269DC">
            <w:pPr>
              <w:jc w:val="center"/>
            </w:pPr>
          </w:p>
          <w:p w:rsidR="00A640AC" w:rsidRPr="00CF183A" w:rsidRDefault="00A640AC" w:rsidP="00E269DC">
            <w:pPr>
              <w:jc w:val="center"/>
            </w:pPr>
          </w:p>
          <w:p w:rsidR="00A640AC" w:rsidRPr="00CF183A" w:rsidRDefault="00A640AC" w:rsidP="00E269DC">
            <w:pPr>
              <w:jc w:val="center"/>
            </w:pPr>
          </w:p>
        </w:tc>
        <w:tc>
          <w:tcPr>
            <w:tcW w:w="1134" w:type="dxa"/>
          </w:tcPr>
          <w:p w:rsidR="00A640AC" w:rsidRPr="00CF183A" w:rsidRDefault="00A640AC" w:rsidP="00694C90">
            <w:pPr>
              <w:jc w:val="center"/>
            </w:pPr>
            <w:r w:rsidRPr="00CF183A">
              <w:t>Русский язык</w:t>
            </w:r>
          </w:p>
          <w:p w:rsidR="00A640AC" w:rsidRPr="00CF183A" w:rsidRDefault="00A640AC" w:rsidP="00694C90">
            <w:pPr>
              <w:jc w:val="center"/>
            </w:pPr>
            <w:r w:rsidRPr="00CF183A">
              <w:t>2013-14уч.г.</w:t>
            </w:r>
          </w:p>
          <w:p w:rsidR="00A640AC" w:rsidRPr="00CF183A" w:rsidRDefault="00A640AC" w:rsidP="00E269DC">
            <w:pPr>
              <w:ind w:left="360"/>
            </w:pPr>
          </w:p>
        </w:tc>
        <w:tc>
          <w:tcPr>
            <w:tcW w:w="992" w:type="dxa"/>
          </w:tcPr>
          <w:p w:rsidR="00A640AC" w:rsidRPr="00CF183A" w:rsidRDefault="00A640AC" w:rsidP="00694C90">
            <w:pPr>
              <w:jc w:val="center"/>
            </w:pPr>
            <w:r w:rsidRPr="00CF183A">
              <w:t xml:space="preserve">Литература </w:t>
            </w:r>
          </w:p>
          <w:p w:rsidR="00A640AC" w:rsidRPr="00CF183A" w:rsidRDefault="00A640AC" w:rsidP="00694C90">
            <w:pPr>
              <w:jc w:val="center"/>
            </w:pPr>
            <w:r w:rsidRPr="00CF183A">
              <w:t xml:space="preserve">  2013-14уч.г.</w:t>
            </w:r>
          </w:p>
          <w:p w:rsidR="00A640AC" w:rsidRPr="00CF183A" w:rsidRDefault="00A640AC" w:rsidP="00694C90">
            <w:pPr>
              <w:jc w:val="center"/>
            </w:pPr>
          </w:p>
          <w:p w:rsidR="00A640AC" w:rsidRPr="00CF183A" w:rsidRDefault="00A640AC" w:rsidP="005D17D1">
            <w:pPr>
              <w:jc w:val="center"/>
            </w:pPr>
          </w:p>
        </w:tc>
        <w:tc>
          <w:tcPr>
            <w:tcW w:w="1276" w:type="dxa"/>
          </w:tcPr>
          <w:p w:rsidR="00A640AC" w:rsidRPr="00CF183A" w:rsidRDefault="00A640AC" w:rsidP="00694C90">
            <w:pPr>
              <w:jc w:val="center"/>
            </w:pPr>
            <w:r w:rsidRPr="00CF183A">
              <w:t>Русский язык</w:t>
            </w:r>
          </w:p>
          <w:p w:rsidR="00A640AC" w:rsidRPr="00CF183A" w:rsidRDefault="00A640AC" w:rsidP="00694C90">
            <w:pPr>
              <w:jc w:val="center"/>
            </w:pPr>
            <w:r w:rsidRPr="00CF183A">
              <w:t xml:space="preserve">2014-2015 </w:t>
            </w:r>
            <w:proofErr w:type="spellStart"/>
            <w:r w:rsidRPr="00CF183A">
              <w:t>уч.г</w:t>
            </w:r>
            <w:proofErr w:type="spellEnd"/>
            <w:r w:rsidRPr="00CF183A">
              <w:t>.</w:t>
            </w:r>
          </w:p>
        </w:tc>
        <w:tc>
          <w:tcPr>
            <w:tcW w:w="1276" w:type="dxa"/>
          </w:tcPr>
          <w:p w:rsidR="00A640AC" w:rsidRPr="00CF183A" w:rsidRDefault="00A640AC" w:rsidP="00694C90">
            <w:pPr>
              <w:jc w:val="center"/>
            </w:pPr>
            <w:r w:rsidRPr="00CF183A">
              <w:t>Литература</w:t>
            </w:r>
          </w:p>
          <w:p w:rsidR="00A640AC" w:rsidRPr="00CF183A" w:rsidRDefault="00A640AC" w:rsidP="00694C90">
            <w:pPr>
              <w:jc w:val="center"/>
            </w:pPr>
            <w:r w:rsidRPr="00CF183A">
              <w:t xml:space="preserve">2014-2015 </w:t>
            </w:r>
            <w:proofErr w:type="spellStart"/>
            <w:r w:rsidRPr="00CF183A">
              <w:t>уч.г</w:t>
            </w:r>
            <w:proofErr w:type="spellEnd"/>
            <w:r w:rsidRPr="00CF183A">
              <w:t>.</w:t>
            </w:r>
          </w:p>
        </w:tc>
        <w:tc>
          <w:tcPr>
            <w:tcW w:w="992" w:type="dxa"/>
          </w:tcPr>
          <w:p w:rsidR="00A640AC" w:rsidRPr="00CF183A" w:rsidRDefault="00A640AC" w:rsidP="00A640AC">
            <w:pPr>
              <w:jc w:val="center"/>
            </w:pPr>
            <w:r w:rsidRPr="00CF183A">
              <w:t>Русский язык</w:t>
            </w:r>
          </w:p>
          <w:p w:rsidR="00A640AC" w:rsidRPr="00CF183A" w:rsidRDefault="00A640AC" w:rsidP="00A640AC">
            <w:pPr>
              <w:jc w:val="center"/>
            </w:pPr>
            <w:r w:rsidRPr="00CF183A">
              <w:t>2015-16уч</w:t>
            </w:r>
            <w:proofErr w:type="gramStart"/>
            <w:r w:rsidRPr="00CF183A">
              <w:t>.г</w:t>
            </w:r>
            <w:proofErr w:type="gramEnd"/>
          </w:p>
        </w:tc>
        <w:tc>
          <w:tcPr>
            <w:tcW w:w="992" w:type="dxa"/>
          </w:tcPr>
          <w:p w:rsidR="00A640AC" w:rsidRPr="00CF183A" w:rsidRDefault="00A640AC" w:rsidP="00A640AC">
            <w:pPr>
              <w:jc w:val="center"/>
            </w:pPr>
            <w:r w:rsidRPr="00CF183A">
              <w:t>Литература</w:t>
            </w:r>
          </w:p>
          <w:p w:rsidR="00A640AC" w:rsidRPr="00CF183A" w:rsidRDefault="00A640AC" w:rsidP="00A640AC">
            <w:pPr>
              <w:jc w:val="center"/>
            </w:pPr>
            <w:r w:rsidRPr="00CF183A">
              <w:t xml:space="preserve">2015-2016 </w:t>
            </w:r>
            <w:proofErr w:type="spellStart"/>
            <w:r w:rsidRPr="00CF183A">
              <w:t>уч</w:t>
            </w:r>
            <w:proofErr w:type="gramStart"/>
            <w:r w:rsidRPr="00CF183A">
              <w:t>.г</w:t>
            </w:r>
            <w:proofErr w:type="spellEnd"/>
            <w:proofErr w:type="gramEnd"/>
          </w:p>
        </w:tc>
      </w:tr>
      <w:tr w:rsidR="00A640AC" w:rsidRPr="00CF183A" w:rsidTr="00A640AC">
        <w:tc>
          <w:tcPr>
            <w:tcW w:w="2127" w:type="dxa"/>
          </w:tcPr>
          <w:p w:rsidR="00A640AC" w:rsidRPr="00CF183A" w:rsidRDefault="00A640AC" w:rsidP="005D17D1">
            <w:pPr>
              <w:jc w:val="both"/>
            </w:pPr>
            <w:proofErr w:type="spellStart"/>
            <w:r w:rsidRPr="00CF183A">
              <w:t>Лукьяновская</w:t>
            </w:r>
            <w:proofErr w:type="spellEnd"/>
            <w:r w:rsidRPr="00CF183A">
              <w:t xml:space="preserve"> Т.Н.</w:t>
            </w:r>
          </w:p>
        </w:tc>
        <w:tc>
          <w:tcPr>
            <w:tcW w:w="992" w:type="dxa"/>
          </w:tcPr>
          <w:p w:rsidR="00A640AC" w:rsidRPr="00CF183A" w:rsidRDefault="00A640AC" w:rsidP="001F1DFF">
            <w:pPr>
              <w:jc w:val="center"/>
              <w:rPr>
                <w:color w:val="262626" w:themeColor="text1" w:themeTint="D9"/>
              </w:rPr>
            </w:pPr>
            <w:r w:rsidRPr="00CF183A">
              <w:rPr>
                <w:color w:val="262626" w:themeColor="text1" w:themeTint="D9"/>
              </w:rPr>
              <w:t>51%</w:t>
            </w:r>
          </w:p>
        </w:tc>
        <w:tc>
          <w:tcPr>
            <w:tcW w:w="1134" w:type="dxa"/>
          </w:tcPr>
          <w:p w:rsidR="00A640AC" w:rsidRPr="00CF183A" w:rsidRDefault="00A640AC" w:rsidP="00E269DC">
            <w:pPr>
              <w:jc w:val="center"/>
              <w:rPr>
                <w:color w:val="262626" w:themeColor="text1" w:themeTint="D9"/>
              </w:rPr>
            </w:pPr>
            <w:r w:rsidRPr="00CF183A">
              <w:rPr>
                <w:color w:val="262626" w:themeColor="text1" w:themeTint="D9"/>
              </w:rPr>
              <w:t xml:space="preserve">   64 %</w:t>
            </w:r>
          </w:p>
        </w:tc>
        <w:tc>
          <w:tcPr>
            <w:tcW w:w="1134" w:type="dxa"/>
          </w:tcPr>
          <w:p w:rsidR="00A640AC" w:rsidRPr="00CF183A" w:rsidRDefault="00A640AC" w:rsidP="00E269DC">
            <w:pPr>
              <w:ind w:left="360"/>
            </w:pPr>
            <w:r w:rsidRPr="00CF183A">
              <w:t>40%</w:t>
            </w:r>
          </w:p>
        </w:tc>
        <w:tc>
          <w:tcPr>
            <w:tcW w:w="992" w:type="dxa"/>
          </w:tcPr>
          <w:p w:rsidR="00A640AC" w:rsidRPr="00CF183A" w:rsidRDefault="00A640AC" w:rsidP="00694C90">
            <w:pPr>
              <w:jc w:val="center"/>
              <w:rPr>
                <w:color w:val="262626" w:themeColor="text1" w:themeTint="D9"/>
              </w:rPr>
            </w:pPr>
            <w:r w:rsidRPr="00CF183A">
              <w:rPr>
                <w:color w:val="262626" w:themeColor="text1" w:themeTint="D9"/>
              </w:rPr>
              <w:t>63%</w:t>
            </w:r>
          </w:p>
        </w:tc>
        <w:tc>
          <w:tcPr>
            <w:tcW w:w="1276" w:type="dxa"/>
          </w:tcPr>
          <w:p w:rsidR="00A640AC" w:rsidRPr="00CF183A" w:rsidRDefault="00A640AC" w:rsidP="00694C90">
            <w:pPr>
              <w:jc w:val="center"/>
              <w:rPr>
                <w:color w:val="262626" w:themeColor="text1" w:themeTint="D9"/>
              </w:rPr>
            </w:pPr>
            <w:r w:rsidRPr="00CF183A">
              <w:rPr>
                <w:color w:val="262626" w:themeColor="text1" w:themeTint="D9"/>
              </w:rPr>
              <w:t>41%</w:t>
            </w:r>
          </w:p>
        </w:tc>
        <w:tc>
          <w:tcPr>
            <w:tcW w:w="1276" w:type="dxa"/>
          </w:tcPr>
          <w:p w:rsidR="00A640AC" w:rsidRPr="00CF183A" w:rsidRDefault="00A640AC" w:rsidP="00694C90">
            <w:pPr>
              <w:jc w:val="center"/>
              <w:rPr>
                <w:color w:val="262626" w:themeColor="text1" w:themeTint="D9"/>
              </w:rPr>
            </w:pPr>
            <w:r w:rsidRPr="00CF183A">
              <w:rPr>
                <w:color w:val="262626" w:themeColor="text1" w:themeTint="D9"/>
              </w:rPr>
              <w:t>63%</w:t>
            </w:r>
          </w:p>
        </w:tc>
        <w:tc>
          <w:tcPr>
            <w:tcW w:w="992" w:type="dxa"/>
          </w:tcPr>
          <w:p w:rsidR="00A640AC" w:rsidRPr="00CF183A" w:rsidRDefault="00396516" w:rsidP="00694C90">
            <w:pPr>
              <w:jc w:val="center"/>
              <w:rPr>
                <w:color w:val="262626" w:themeColor="text1" w:themeTint="D9"/>
              </w:rPr>
            </w:pPr>
            <w:r w:rsidRPr="00CF183A">
              <w:rPr>
                <w:color w:val="262626" w:themeColor="text1" w:themeTint="D9"/>
              </w:rPr>
              <w:t>50%</w:t>
            </w:r>
          </w:p>
        </w:tc>
        <w:tc>
          <w:tcPr>
            <w:tcW w:w="992" w:type="dxa"/>
          </w:tcPr>
          <w:p w:rsidR="00A640AC" w:rsidRPr="00CF183A" w:rsidRDefault="00396516" w:rsidP="00694C90">
            <w:pPr>
              <w:jc w:val="center"/>
              <w:rPr>
                <w:color w:val="262626" w:themeColor="text1" w:themeTint="D9"/>
              </w:rPr>
            </w:pPr>
            <w:r w:rsidRPr="00CF183A">
              <w:rPr>
                <w:color w:val="262626" w:themeColor="text1" w:themeTint="D9"/>
              </w:rPr>
              <w:t>49%</w:t>
            </w:r>
          </w:p>
        </w:tc>
      </w:tr>
      <w:tr w:rsidR="00A640AC" w:rsidRPr="00CF183A" w:rsidTr="00A640AC">
        <w:tc>
          <w:tcPr>
            <w:tcW w:w="2127" w:type="dxa"/>
          </w:tcPr>
          <w:p w:rsidR="00A640AC" w:rsidRPr="00CF183A" w:rsidRDefault="00A640AC" w:rsidP="005D17D1">
            <w:pPr>
              <w:jc w:val="both"/>
            </w:pPr>
            <w:r w:rsidRPr="00CF183A">
              <w:t>Теряева Н.А.</w:t>
            </w:r>
          </w:p>
        </w:tc>
        <w:tc>
          <w:tcPr>
            <w:tcW w:w="992" w:type="dxa"/>
          </w:tcPr>
          <w:p w:rsidR="00A640AC" w:rsidRPr="00CF183A" w:rsidRDefault="00A640AC" w:rsidP="00694C90">
            <w:pPr>
              <w:jc w:val="center"/>
              <w:rPr>
                <w:color w:val="262626" w:themeColor="text1" w:themeTint="D9"/>
              </w:rPr>
            </w:pPr>
            <w:r w:rsidRPr="00CF183A">
              <w:rPr>
                <w:color w:val="262626" w:themeColor="text1" w:themeTint="D9"/>
              </w:rPr>
              <w:t xml:space="preserve">70%  </w:t>
            </w:r>
          </w:p>
        </w:tc>
        <w:tc>
          <w:tcPr>
            <w:tcW w:w="1134" w:type="dxa"/>
          </w:tcPr>
          <w:p w:rsidR="00A640AC" w:rsidRPr="00CF183A" w:rsidRDefault="00A640AC" w:rsidP="00E269DC">
            <w:pPr>
              <w:jc w:val="center"/>
              <w:rPr>
                <w:color w:val="262626" w:themeColor="text1" w:themeTint="D9"/>
              </w:rPr>
            </w:pPr>
            <w:r w:rsidRPr="00CF183A">
              <w:rPr>
                <w:color w:val="262626" w:themeColor="text1" w:themeTint="D9"/>
              </w:rPr>
              <w:t xml:space="preserve">   93%</w:t>
            </w:r>
          </w:p>
        </w:tc>
        <w:tc>
          <w:tcPr>
            <w:tcW w:w="1134" w:type="dxa"/>
          </w:tcPr>
          <w:p w:rsidR="00A640AC" w:rsidRPr="00CF183A" w:rsidRDefault="00A640AC" w:rsidP="00E269DC">
            <w:pPr>
              <w:ind w:left="360"/>
            </w:pPr>
            <w:r w:rsidRPr="00CF183A">
              <w:t>73%</w:t>
            </w:r>
          </w:p>
        </w:tc>
        <w:tc>
          <w:tcPr>
            <w:tcW w:w="992" w:type="dxa"/>
          </w:tcPr>
          <w:p w:rsidR="00A640AC" w:rsidRPr="00CF183A" w:rsidRDefault="00A640AC" w:rsidP="005D17D1">
            <w:pPr>
              <w:jc w:val="center"/>
              <w:rPr>
                <w:color w:val="262626" w:themeColor="text1" w:themeTint="D9"/>
              </w:rPr>
            </w:pPr>
            <w:r w:rsidRPr="00CF183A">
              <w:rPr>
                <w:color w:val="262626" w:themeColor="text1" w:themeTint="D9"/>
              </w:rPr>
              <w:t>85%</w:t>
            </w:r>
          </w:p>
        </w:tc>
        <w:tc>
          <w:tcPr>
            <w:tcW w:w="1276" w:type="dxa"/>
          </w:tcPr>
          <w:p w:rsidR="00A640AC" w:rsidRPr="00CF183A" w:rsidRDefault="00A640AC" w:rsidP="005D17D1">
            <w:pPr>
              <w:jc w:val="center"/>
              <w:rPr>
                <w:color w:val="262626" w:themeColor="text1" w:themeTint="D9"/>
              </w:rPr>
            </w:pPr>
            <w:r w:rsidRPr="00CF183A">
              <w:rPr>
                <w:color w:val="262626" w:themeColor="text1" w:themeTint="D9"/>
              </w:rPr>
              <w:t>71%</w:t>
            </w:r>
          </w:p>
        </w:tc>
        <w:tc>
          <w:tcPr>
            <w:tcW w:w="1276" w:type="dxa"/>
          </w:tcPr>
          <w:p w:rsidR="00A640AC" w:rsidRPr="00CF183A" w:rsidRDefault="00A640AC" w:rsidP="005D17D1">
            <w:pPr>
              <w:jc w:val="center"/>
              <w:rPr>
                <w:color w:val="262626" w:themeColor="text1" w:themeTint="D9"/>
              </w:rPr>
            </w:pPr>
            <w:r w:rsidRPr="00CF183A">
              <w:rPr>
                <w:color w:val="262626" w:themeColor="text1" w:themeTint="D9"/>
              </w:rPr>
              <w:t>87%</w:t>
            </w:r>
          </w:p>
        </w:tc>
        <w:tc>
          <w:tcPr>
            <w:tcW w:w="992" w:type="dxa"/>
          </w:tcPr>
          <w:p w:rsidR="00A640AC" w:rsidRPr="00CF183A" w:rsidRDefault="00396516" w:rsidP="005D17D1">
            <w:pPr>
              <w:jc w:val="center"/>
              <w:rPr>
                <w:color w:val="262626" w:themeColor="text1" w:themeTint="D9"/>
              </w:rPr>
            </w:pPr>
            <w:r w:rsidRPr="00CF183A">
              <w:rPr>
                <w:color w:val="262626" w:themeColor="text1" w:themeTint="D9"/>
              </w:rPr>
              <w:t>65%</w:t>
            </w:r>
          </w:p>
        </w:tc>
        <w:tc>
          <w:tcPr>
            <w:tcW w:w="992" w:type="dxa"/>
          </w:tcPr>
          <w:p w:rsidR="00A640AC" w:rsidRPr="00CF183A" w:rsidRDefault="00396516" w:rsidP="005D17D1">
            <w:pPr>
              <w:jc w:val="center"/>
              <w:rPr>
                <w:color w:val="262626" w:themeColor="text1" w:themeTint="D9"/>
              </w:rPr>
            </w:pPr>
            <w:r w:rsidRPr="00CF183A">
              <w:rPr>
                <w:color w:val="262626" w:themeColor="text1" w:themeTint="D9"/>
              </w:rPr>
              <w:t>72%</w:t>
            </w:r>
          </w:p>
        </w:tc>
      </w:tr>
      <w:tr w:rsidR="00A640AC" w:rsidRPr="00CF183A" w:rsidTr="00A640AC">
        <w:tc>
          <w:tcPr>
            <w:tcW w:w="2127" w:type="dxa"/>
          </w:tcPr>
          <w:p w:rsidR="00A640AC" w:rsidRPr="00CF183A" w:rsidRDefault="00A640AC" w:rsidP="005D17D1">
            <w:pPr>
              <w:jc w:val="both"/>
            </w:pPr>
            <w:r w:rsidRPr="00CF183A">
              <w:t>Никифорова Л.Н.</w:t>
            </w:r>
          </w:p>
        </w:tc>
        <w:tc>
          <w:tcPr>
            <w:tcW w:w="992" w:type="dxa"/>
          </w:tcPr>
          <w:p w:rsidR="00A640AC" w:rsidRPr="00CF183A" w:rsidRDefault="00A640AC" w:rsidP="00CF7EAF">
            <w:pPr>
              <w:jc w:val="center"/>
              <w:rPr>
                <w:color w:val="262626" w:themeColor="text1" w:themeTint="D9"/>
              </w:rPr>
            </w:pPr>
            <w:r w:rsidRPr="00CF183A">
              <w:rPr>
                <w:color w:val="262626" w:themeColor="text1" w:themeTint="D9"/>
              </w:rPr>
              <w:t>-</w:t>
            </w:r>
          </w:p>
        </w:tc>
        <w:tc>
          <w:tcPr>
            <w:tcW w:w="1134" w:type="dxa"/>
          </w:tcPr>
          <w:p w:rsidR="00A640AC" w:rsidRPr="00CF183A" w:rsidRDefault="00A640AC" w:rsidP="00E269DC">
            <w:pPr>
              <w:jc w:val="center"/>
              <w:rPr>
                <w:color w:val="262626" w:themeColor="text1" w:themeTint="D9"/>
              </w:rPr>
            </w:pPr>
            <w:r w:rsidRPr="00CF183A">
              <w:rPr>
                <w:color w:val="262626" w:themeColor="text1" w:themeTint="D9"/>
              </w:rPr>
              <w:t>-</w:t>
            </w:r>
          </w:p>
        </w:tc>
        <w:tc>
          <w:tcPr>
            <w:tcW w:w="1134" w:type="dxa"/>
          </w:tcPr>
          <w:p w:rsidR="00A640AC" w:rsidRPr="00CF183A" w:rsidRDefault="00A640AC" w:rsidP="00E269DC">
            <w:pPr>
              <w:ind w:left="360"/>
            </w:pPr>
            <w:r w:rsidRPr="00CF183A">
              <w:t>92%</w:t>
            </w:r>
          </w:p>
        </w:tc>
        <w:tc>
          <w:tcPr>
            <w:tcW w:w="992" w:type="dxa"/>
          </w:tcPr>
          <w:p w:rsidR="00A640AC" w:rsidRPr="00CF183A" w:rsidRDefault="00A640AC" w:rsidP="00CF7EAF">
            <w:pPr>
              <w:jc w:val="center"/>
              <w:rPr>
                <w:color w:val="262626" w:themeColor="text1" w:themeTint="D9"/>
              </w:rPr>
            </w:pPr>
            <w:r w:rsidRPr="00CF183A">
              <w:rPr>
                <w:color w:val="262626" w:themeColor="text1" w:themeTint="D9"/>
              </w:rPr>
              <w:t>100%</w:t>
            </w:r>
          </w:p>
        </w:tc>
        <w:tc>
          <w:tcPr>
            <w:tcW w:w="1276" w:type="dxa"/>
          </w:tcPr>
          <w:p w:rsidR="00A640AC" w:rsidRPr="00CF183A" w:rsidRDefault="00A640AC" w:rsidP="00CF7EAF">
            <w:pPr>
              <w:jc w:val="center"/>
              <w:rPr>
                <w:color w:val="262626" w:themeColor="text1" w:themeTint="D9"/>
              </w:rPr>
            </w:pPr>
            <w:r w:rsidRPr="00CF183A">
              <w:rPr>
                <w:color w:val="262626" w:themeColor="text1" w:themeTint="D9"/>
              </w:rPr>
              <w:t>71%</w:t>
            </w:r>
          </w:p>
        </w:tc>
        <w:tc>
          <w:tcPr>
            <w:tcW w:w="1276" w:type="dxa"/>
          </w:tcPr>
          <w:p w:rsidR="00A640AC" w:rsidRPr="00CF183A" w:rsidRDefault="00A640AC" w:rsidP="00CF7EAF">
            <w:pPr>
              <w:jc w:val="center"/>
              <w:rPr>
                <w:color w:val="262626" w:themeColor="text1" w:themeTint="D9"/>
              </w:rPr>
            </w:pPr>
            <w:r w:rsidRPr="00CF183A">
              <w:rPr>
                <w:color w:val="262626" w:themeColor="text1" w:themeTint="D9"/>
              </w:rPr>
              <w:t>80%</w:t>
            </w:r>
          </w:p>
        </w:tc>
        <w:tc>
          <w:tcPr>
            <w:tcW w:w="992" w:type="dxa"/>
          </w:tcPr>
          <w:p w:rsidR="00A640AC" w:rsidRPr="00CF183A" w:rsidRDefault="00396516" w:rsidP="00CF7EAF">
            <w:pPr>
              <w:jc w:val="center"/>
              <w:rPr>
                <w:color w:val="262626" w:themeColor="text1" w:themeTint="D9"/>
              </w:rPr>
            </w:pPr>
            <w:r w:rsidRPr="00CF183A">
              <w:rPr>
                <w:color w:val="262626" w:themeColor="text1" w:themeTint="D9"/>
              </w:rPr>
              <w:t>61%</w:t>
            </w:r>
          </w:p>
        </w:tc>
        <w:tc>
          <w:tcPr>
            <w:tcW w:w="992" w:type="dxa"/>
          </w:tcPr>
          <w:p w:rsidR="00A640AC" w:rsidRPr="00CF183A" w:rsidRDefault="00396516" w:rsidP="00CF7EAF">
            <w:pPr>
              <w:jc w:val="center"/>
              <w:rPr>
                <w:color w:val="262626" w:themeColor="text1" w:themeTint="D9"/>
              </w:rPr>
            </w:pPr>
            <w:r w:rsidRPr="00CF183A">
              <w:rPr>
                <w:color w:val="262626" w:themeColor="text1" w:themeTint="D9"/>
              </w:rPr>
              <w:t>68%</w:t>
            </w:r>
          </w:p>
        </w:tc>
      </w:tr>
      <w:tr w:rsidR="00A640AC" w:rsidRPr="00CF183A" w:rsidTr="00A640AC">
        <w:tc>
          <w:tcPr>
            <w:tcW w:w="2127" w:type="dxa"/>
          </w:tcPr>
          <w:p w:rsidR="00A640AC" w:rsidRPr="00CF183A" w:rsidRDefault="00A640AC" w:rsidP="005D17D1">
            <w:pPr>
              <w:jc w:val="both"/>
            </w:pPr>
            <w:r w:rsidRPr="00CF183A">
              <w:t>Бондаренко Ю.Н.</w:t>
            </w:r>
          </w:p>
        </w:tc>
        <w:tc>
          <w:tcPr>
            <w:tcW w:w="992" w:type="dxa"/>
          </w:tcPr>
          <w:p w:rsidR="00A640AC" w:rsidRPr="00CF183A" w:rsidRDefault="00A640AC" w:rsidP="00694C90">
            <w:pPr>
              <w:jc w:val="center"/>
            </w:pPr>
            <w:r w:rsidRPr="00CF183A">
              <w:t xml:space="preserve"> 68%</w:t>
            </w:r>
          </w:p>
        </w:tc>
        <w:tc>
          <w:tcPr>
            <w:tcW w:w="1134" w:type="dxa"/>
          </w:tcPr>
          <w:p w:rsidR="00A640AC" w:rsidRPr="00CF183A" w:rsidRDefault="00A640AC" w:rsidP="00E269DC">
            <w:pPr>
              <w:jc w:val="center"/>
            </w:pPr>
            <w:r w:rsidRPr="00CF183A">
              <w:t xml:space="preserve"> 76%</w:t>
            </w:r>
          </w:p>
        </w:tc>
        <w:tc>
          <w:tcPr>
            <w:tcW w:w="1134" w:type="dxa"/>
          </w:tcPr>
          <w:p w:rsidR="00A640AC" w:rsidRPr="00CF183A" w:rsidRDefault="00A640AC" w:rsidP="00EA6855">
            <w:pPr>
              <w:jc w:val="center"/>
            </w:pPr>
            <w:r w:rsidRPr="00CF183A">
              <w:t>69%</w:t>
            </w:r>
          </w:p>
        </w:tc>
        <w:tc>
          <w:tcPr>
            <w:tcW w:w="992" w:type="dxa"/>
          </w:tcPr>
          <w:p w:rsidR="00A640AC" w:rsidRPr="00CF183A" w:rsidRDefault="00A640AC" w:rsidP="005D17D1">
            <w:pPr>
              <w:jc w:val="center"/>
            </w:pPr>
            <w:r w:rsidRPr="00CF183A">
              <w:t>79%</w:t>
            </w:r>
          </w:p>
        </w:tc>
        <w:tc>
          <w:tcPr>
            <w:tcW w:w="1276" w:type="dxa"/>
          </w:tcPr>
          <w:p w:rsidR="00A640AC" w:rsidRPr="00CF183A" w:rsidRDefault="00A640AC" w:rsidP="005D17D1">
            <w:pPr>
              <w:jc w:val="center"/>
            </w:pPr>
            <w:r w:rsidRPr="00CF183A">
              <w:t>64%</w:t>
            </w:r>
          </w:p>
        </w:tc>
        <w:tc>
          <w:tcPr>
            <w:tcW w:w="1276" w:type="dxa"/>
          </w:tcPr>
          <w:p w:rsidR="00A640AC" w:rsidRPr="00CF183A" w:rsidRDefault="00A640AC" w:rsidP="005D17D1">
            <w:pPr>
              <w:jc w:val="center"/>
            </w:pPr>
            <w:r w:rsidRPr="00CF183A">
              <w:t>76%</w:t>
            </w:r>
          </w:p>
        </w:tc>
        <w:tc>
          <w:tcPr>
            <w:tcW w:w="992" w:type="dxa"/>
          </w:tcPr>
          <w:p w:rsidR="00A640AC" w:rsidRPr="00CF183A" w:rsidRDefault="00396516" w:rsidP="005D17D1">
            <w:pPr>
              <w:jc w:val="center"/>
            </w:pPr>
            <w:r w:rsidRPr="00CF183A">
              <w:t>59%</w:t>
            </w:r>
          </w:p>
        </w:tc>
        <w:tc>
          <w:tcPr>
            <w:tcW w:w="992" w:type="dxa"/>
          </w:tcPr>
          <w:p w:rsidR="00A640AC" w:rsidRPr="00CF183A" w:rsidRDefault="00396516" w:rsidP="005D17D1">
            <w:pPr>
              <w:jc w:val="center"/>
            </w:pPr>
            <w:r w:rsidRPr="00CF183A">
              <w:t>71%</w:t>
            </w:r>
          </w:p>
        </w:tc>
      </w:tr>
      <w:tr w:rsidR="00A640AC" w:rsidRPr="00CF183A" w:rsidTr="00A640AC">
        <w:tc>
          <w:tcPr>
            <w:tcW w:w="2127" w:type="dxa"/>
          </w:tcPr>
          <w:p w:rsidR="00A640AC" w:rsidRPr="00CF183A" w:rsidRDefault="00A640AC" w:rsidP="005D17D1">
            <w:pPr>
              <w:jc w:val="both"/>
            </w:pPr>
            <w:r w:rsidRPr="00CF183A">
              <w:t>Сулима Н.А.</w:t>
            </w:r>
          </w:p>
        </w:tc>
        <w:tc>
          <w:tcPr>
            <w:tcW w:w="992" w:type="dxa"/>
          </w:tcPr>
          <w:p w:rsidR="00A640AC" w:rsidRPr="00CF183A" w:rsidRDefault="00A640AC" w:rsidP="00694C90">
            <w:pPr>
              <w:jc w:val="center"/>
            </w:pPr>
            <w:r w:rsidRPr="00CF183A">
              <w:t xml:space="preserve">61%                                            </w:t>
            </w:r>
          </w:p>
        </w:tc>
        <w:tc>
          <w:tcPr>
            <w:tcW w:w="1134" w:type="dxa"/>
          </w:tcPr>
          <w:p w:rsidR="00A640AC" w:rsidRPr="00CF183A" w:rsidRDefault="00A640AC" w:rsidP="00E269DC">
            <w:pPr>
              <w:jc w:val="center"/>
            </w:pPr>
            <w:r w:rsidRPr="00CF183A">
              <w:t xml:space="preserve"> 89%</w:t>
            </w:r>
          </w:p>
        </w:tc>
        <w:tc>
          <w:tcPr>
            <w:tcW w:w="1134" w:type="dxa"/>
          </w:tcPr>
          <w:p w:rsidR="00A640AC" w:rsidRPr="00CF183A" w:rsidRDefault="00A640AC" w:rsidP="00694C90">
            <w:pPr>
              <w:jc w:val="center"/>
            </w:pPr>
            <w:r w:rsidRPr="00CF183A">
              <w:t>57%</w:t>
            </w:r>
          </w:p>
        </w:tc>
        <w:tc>
          <w:tcPr>
            <w:tcW w:w="992" w:type="dxa"/>
          </w:tcPr>
          <w:p w:rsidR="00A640AC" w:rsidRPr="00CF183A" w:rsidRDefault="00A640AC" w:rsidP="00694C90">
            <w:pPr>
              <w:jc w:val="center"/>
            </w:pPr>
            <w:r w:rsidRPr="00CF183A">
              <w:t>75%</w:t>
            </w:r>
          </w:p>
        </w:tc>
        <w:tc>
          <w:tcPr>
            <w:tcW w:w="1276" w:type="dxa"/>
          </w:tcPr>
          <w:p w:rsidR="00A640AC" w:rsidRPr="00CF183A" w:rsidRDefault="00A640AC" w:rsidP="00694C90">
            <w:pPr>
              <w:jc w:val="center"/>
            </w:pPr>
            <w:r w:rsidRPr="00CF183A">
              <w:t>83%</w:t>
            </w:r>
          </w:p>
        </w:tc>
        <w:tc>
          <w:tcPr>
            <w:tcW w:w="1276" w:type="dxa"/>
          </w:tcPr>
          <w:p w:rsidR="00A640AC" w:rsidRPr="00CF183A" w:rsidRDefault="00A640AC" w:rsidP="00694C90">
            <w:pPr>
              <w:jc w:val="center"/>
            </w:pPr>
            <w:r w:rsidRPr="00CF183A">
              <w:t>94%</w:t>
            </w:r>
          </w:p>
        </w:tc>
        <w:tc>
          <w:tcPr>
            <w:tcW w:w="992" w:type="dxa"/>
          </w:tcPr>
          <w:p w:rsidR="00A640AC" w:rsidRPr="00CF183A" w:rsidRDefault="007A64B4" w:rsidP="00694C90">
            <w:pPr>
              <w:jc w:val="center"/>
            </w:pPr>
            <w:r w:rsidRPr="00CF183A">
              <w:t>69%</w:t>
            </w:r>
          </w:p>
        </w:tc>
        <w:tc>
          <w:tcPr>
            <w:tcW w:w="992" w:type="dxa"/>
          </w:tcPr>
          <w:p w:rsidR="00A640AC" w:rsidRPr="00CF183A" w:rsidRDefault="007A64B4" w:rsidP="00694C90">
            <w:pPr>
              <w:jc w:val="center"/>
            </w:pPr>
            <w:r w:rsidRPr="00CF183A">
              <w:t>82%</w:t>
            </w:r>
          </w:p>
        </w:tc>
      </w:tr>
      <w:tr w:rsidR="00A640AC" w:rsidRPr="00CF183A" w:rsidTr="00A640AC">
        <w:tc>
          <w:tcPr>
            <w:tcW w:w="2127" w:type="dxa"/>
          </w:tcPr>
          <w:p w:rsidR="00A640AC" w:rsidRPr="00CF183A" w:rsidRDefault="00A640AC" w:rsidP="005D17D1">
            <w:pPr>
              <w:jc w:val="both"/>
            </w:pPr>
            <w:proofErr w:type="spellStart"/>
            <w:r w:rsidRPr="00CF183A">
              <w:t>Штокаленко</w:t>
            </w:r>
            <w:proofErr w:type="spellEnd"/>
            <w:r w:rsidRPr="00CF183A">
              <w:t xml:space="preserve"> В.Н.</w:t>
            </w:r>
          </w:p>
          <w:p w:rsidR="00A640AC" w:rsidRPr="00CF183A" w:rsidRDefault="00A640AC" w:rsidP="005D17D1">
            <w:pPr>
              <w:jc w:val="both"/>
            </w:pPr>
          </w:p>
          <w:p w:rsidR="00A640AC" w:rsidRPr="00CF183A" w:rsidRDefault="00A640AC" w:rsidP="005D17D1">
            <w:pPr>
              <w:jc w:val="both"/>
            </w:pPr>
          </w:p>
          <w:p w:rsidR="00A640AC" w:rsidRPr="00CF183A" w:rsidRDefault="00A640AC" w:rsidP="005D17D1">
            <w:pPr>
              <w:jc w:val="both"/>
            </w:pPr>
            <w:r w:rsidRPr="00CF183A">
              <w:t>Демина Т.Б.</w:t>
            </w:r>
          </w:p>
        </w:tc>
        <w:tc>
          <w:tcPr>
            <w:tcW w:w="992" w:type="dxa"/>
          </w:tcPr>
          <w:p w:rsidR="00A640AC" w:rsidRPr="00CF183A" w:rsidRDefault="00A640AC" w:rsidP="00274C62">
            <w:pPr>
              <w:jc w:val="center"/>
            </w:pPr>
            <w:r w:rsidRPr="00CF183A">
              <w:t>55%</w:t>
            </w:r>
          </w:p>
          <w:p w:rsidR="00A640AC" w:rsidRPr="00CF183A" w:rsidRDefault="00A640AC" w:rsidP="00274C62">
            <w:pPr>
              <w:jc w:val="center"/>
            </w:pPr>
          </w:p>
          <w:p w:rsidR="00A640AC" w:rsidRPr="00CF183A" w:rsidRDefault="00A640AC" w:rsidP="00274C62">
            <w:pPr>
              <w:jc w:val="center"/>
            </w:pPr>
          </w:p>
          <w:p w:rsidR="00A640AC" w:rsidRPr="00CF183A" w:rsidRDefault="00A640AC" w:rsidP="00274C62">
            <w:pPr>
              <w:jc w:val="center"/>
            </w:pPr>
          </w:p>
          <w:p w:rsidR="00A640AC" w:rsidRPr="00CF183A" w:rsidRDefault="00A640AC" w:rsidP="00274C62">
            <w:pPr>
              <w:jc w:val="center"/>
            </w:pPr>
            <w:r w:rsidRPr="00CF183A">
              <w:t>-</w:t>
            </w:r>
          </w:p>
        </w:tc>
        <w:tc>
          <w:tcPr>
            <w:tcW w:w="1134" w:type="dxa"/>
          </w:tcPr>
          <w:p w:rsidR="00A640AC" w:rsidRPr="00CF183A" w:rsidRDefault="00A640AC" w:rsidP="00E269DC">
            <w:pPr>
              <w:jc w:val="center"/>
            </w:pPr>
            <w:r w:rsidRPr="00CF183A">
              <w:t xml:space="preserve"> 55%</w:t>
            </w:r>
          </w:p>
          <w:p w:rsidR="00A640AC" w:rsidRPr="00CF183A" w:rsidRDefault="00A640AC" w:rsidP="00E269DC">
            <w:pPr>
              <w:jc w:val="center"/>
            </w:pPr>
          </w:p>
          <w:p w:rsidR="00A640AC" w:rsidRPr="00CF183A" w:rsidRDefault="00A640AC" w:rsidP="00E269DC">
            <w:pPr>
              <w:jc w:val="center"/>
            </w:pPr>
          </w:p>
          <w:p w:rsidR="00A640AC" w:rsidRPr="00CF183A" w:rsidRDefault="00A640AC" w:rsidP="00E269DC">
            <w:pPr>
              <w:jc w:val="center"/>
            </w:pPr>
          </w:p>
          <w:p w:rsidR="00A640AC" w:rsidRPr="00CF183A" w:rsidRDefault="00A640AC" w:rsidP="00E269DC">
            <w:pPr>
              <w:jc w:val="center"/>
            </w:pPr>
            <w:r w:rsidRPr="00CF183A">
              <w:t>-</w:t>
            </w:r>
          </w:p>
        </w:tc>
        <w:tc>
          <w:tcPr>
            <w:tcW w:w="1134" w:type="dxa"/>
          </w:tcPr>
          <w:p w:rsidR="00A640AC" w:rsidRPr="00CF183A" w:rsidRDefault="00A640AC" w:rsidP="005D17D1">
            <w:pPr>
              <w:jc w:val="center"/>
            </w:pPr>
            <w:r w:rsidRPr="00CF183A">
              <w:t>36%</w:t>
            </w:r>
          </w:p>
          <w:p w:rsidR="00A640AC" w:rsidRPr="00CF183A" w:rsidRDefault="00A640AC" w:rsidP="005D17D1">
            <w:pPr>
              <w:jc w:val="center"/>
            </w:pPr>
          </w:p>
          <w:p w:rsidR="00A640AC" w:rsidRPr="00CF183A" w:rsidRDefault="00A640AC" w:rsidP="005D17D1">
            <w:pPr>
              <w:jc w:val="center"/>
            </w:pPr>
          </w:p>
          <w:p w:rsidR="00A640AC" w:rsidRPr="00CF183A" w:rsidRDefault="00A640AC" w:rsidP="005D17D1">
            <w:pPr>
              <w:jc w:val="center"/>
            </w:pPr>
          </w:p>
          <w:p w:rsidR="00A640AC" w:rsidRPr="00CF183A" w:rsidRDefault="00A640AC" w:rsidP="005D17D1">
            <w:pPr>
              <w:jc w:val="center"/>
            </w:pPr>
            <w:r w:rsidRPr="00CF183A">
              <w:t>-</w:t>
            </w:r>
          </w:p>
        </w:tc>
        <w:tc>
          <w:tcPr>
            <w:tcW w:w="992" w:type="dxa"/>
          </w:tcPr>
          <w:p w:rsidR="00A640AC" w:rsidRPr="00CF183A" w:rsidRDefault="00A640AC" w:rsidP="005D17D1">
            <w:pPr>
              <w:jc w:val="center"/>
            </w:pPr>
            <w:r w:rsidRPr="00CF183A">
              <w:t>64%</w:t>
            </w:r>
          </w:p>
          <w:p w:rsidR="00A640AC" w:rsidRPr="00CF183A" w:rsidRDefault="00A640AC" w:rsidP="005D17D1">
            <w:pPr>
              <w:jc w:val="center"/>
            </w:pPr>
          </w:p>
          <w:p w:rsidR="00A640AC" w:rsidRPr="00CF183A" w:rsidRDefault="00A640AC" w:rsidP="005D17D1">
            <w:pPr>
              <w:jc w:val="center"/>
            </w:pPr>
          </w:p>
          <w:p w:rsidR="00A640AC" w:rsidRPr="00CF183A" w:rsidRDefault="00A640AC" w:rsidP="005D17D1">
            <w:pPr>
              <w:jc w:val="center"/>
            </w:pPr>
          </w:p>
          <w:p w:rsidR="00A640AC" w:rsidRPr="00CF183A" w:rsidRDefault="00A640AC" w:rsidP="005D17D1">
            <w:pPr>
              <w:jc w:val="center"/>
            </w:pPr>
            <w:r w:rsidRPr="00CF183A">
              <w:t>-</w:t>
            </w:r>
          </w:p>
        </w:tc>
        <w:tc>
          <w:tcPr>
            <w:tcW w:w="1276" w:type="dxa"/>
          </w:tcPr>
          <w:p w:rsidR="00A640AC" w:rsidRPr="00CF183A" w:rsidRDefault="00A640AC" w:rsidP="005D17D1">
            <w:pPr>
              <w:jc w:val="center"/>
            </w:pPr>
            <w:r w:rsidRPr="00CF183A">
              <w:t>55%</w:t>
            </w:r>
          </w:p>
          <w:p w:rsidR="00A640AC" w:rsidRPr="00CF183A" w:rsidRDefault="00A640AC" w:rsidP="005D17D1">
            <w:pPr>
              <w:jc w:val="center"/>
            </w:pPr>
          </w:p>
          <w:p w:rsidR="00A640AC" w:rsidRPr="00CF183A" w:rsidRDefault="00A640AC" w:rsidP="005D17D1">
            <w:pPr>
              <w:jc w:val="center"/>
            </w:pPr>
          </w:p>
          <w:p w:rsidR="00A640AC" w:rsidRPr="00CF183A" w:rsidRDefault="00A640AC" w:rsidP="005D17D1">
            <w:pPr>
              <w:jc w:val="center"/>
            </w:pPr>
            <w:r w:rsidRPr="00CF183A">
              <w:t>65%</w:t>
            </w:r>
          </w:p>
        </w:tc>
        <w:tc>
          <w:tcPr>
            <w:tcW w:w="1276" w:type="dxa"/>
          </w:tcPr>
          <w:p w:rsidR="00A640AC" w:rsidRPr="00CF183A" w:rsidRDefault="00A640AC" w:rsidP="005D17D1">
            <w:pPr>
              <w:jc w:val="center"/>
            </w:pPr>
            <w:r w:rsidRPr="00CF183A">
              <w:t>85%</w:t>
            </w:r>
          </w:p>
          <w:p w:rsidR="00A640AC" w:rsidRPr="00CF183A" w:rsidRDefault="00A640AC" w:rsidP="005D17D1">
            <w:pPr>
              <w:jc w:val="center"/>
            </w:pPr>
          </w:p>
          <w:p w:rsidR="00A640AC" w:rsidRPr="00CF183A" w:rsidRDefault="00A640AC" w:rsidP="005D17D1">
            <w:pPr>
              <w:jc w:val="center"/>
            </w:pPr>
          </w:p>
          <w:p w:rsidR="00A640AC" w:rsidRPr="00CF183A" w:rsidRDefault="00A640AC" w:rsidP="005D17D1">
            <w:pPr>
              <w:jc w:val="center"/>
            </w:pPr>
            <w:r w:rsidRPr="00CF183A">
              <w:t>76%</w:t>
            </w:r>
          </w:p>
        </w:tc>
        <w:tc>
          <w:tcPr>
            <w:tcW w:w="992" w:type="dxa"/>
          </w:tcPr>
          <w:p w:rsidR="00A640AC" w:rsidRPr="00CF183A" w:rsidRDefault="004B6EAA" w:rsidP="005D17D1">
            <w:pPr>
              <w:jc w:val="center"/>
            </w:pPr>
            <w:r w:rsidRPr="00CF183A">
              <w:t>66%</w:t>
            </w:r>
          </w:p>
          <w:p w:rsidR="004B6EAA" w:rsidRPr="00CF183A" w:rsidRDefault="004B6EAA" w:rsidP="005D17D1">
            <w:pPr>
              <w:jc w:val="center"/>
            </w:pPr>
          </w:p>
          <w:p w:rsidR="004B6EAA" w:rsidRPr="00CF183A" w:rsidRDefault="004B6EAA" w:rsidP="005D17D1">
            <w:pPr>
              <w:jc w:val="center"/>
            </w:pPr>
          </w:p>
          <w:p w:rsidR="004B6EAA" w:rsidRPr="00CF183A" w:rsidRDefault="004B6EAA" w:rsidP="005D17D1">
            <w:pPr>
              <w:jc w:val="center"/>
            </w:pPr>
            <w:r w:rsidRPr="00CF183A">
              <w:t>62%</w:t>
            </w:r>
          </w:p>
        </w:tc>
        <w:tc>
          <w:tcPr>
            <w:tcW w:w="992" w:type="dxa"/>
          </w:tcPr>
          <w:p w:rsidR="00A640AC" w:rsidRPr="00CF183A" w:rsidRDefault="004B6EAA" w:rsidP="005D17D1">
            <w:pPr>
              <w:jc w:val="center"/>
            </w:pPr>
            <w:r w:rsidRPr="00CF183A">
              <w:t>78%</w:t>
            </w:r>
          </w:p>
          <w:p w:rsidR="004B6EAA" w:rsidRPr="00CF183A" w:rsidRDefault="004B6EAA" w:rsidP="005D17D1">
            <w:pPr>
              <w:jc w:val="center"/>
            </w:pPr>
          </w:p>
          <w:p w:rsidR="004B6EAA" w:rsidRPr="00CF183A" w:rsidRDefault="004B6EAA" w:rsidP="005D17D1">
            <w:pPr>
              <w:jc w:val="center"/>
            </w:pPr>
          </w:p>
          <w:p w:rsidR="004B6EAA" w:rsidRPr="00CF183A" w:rsidRDefault="004B6EAA" w:rsidP="005D17D1">
            <w:pPr>
              <w:jc w:val="center"/>
            </w:pPr>
            <w:r w:rsidRPr="00CF183A">
              <w:t>70%</w:t>
            </w:r>
          </w:p>
        </w:tc>
      </w:tr>
    </w:tbl>
    <w:p w:rsidR="002C167A" w:rsidRPr="00CF183A" w:rsidRDefault="002C167A" w:rsidP="008A439D">
      <w:pPr>
        <w:ind w:firstLine="900"/>
        <w:jc w:val="both"/>
      </w:pPr>
    </w:p>
    <w:p w:rsidR="002C167A" w:rsidRPr="00CF183A" w:rsidRDefault="002C167A" w:rsidP="008A439D">
      <w:pPr>
        <w:ind w:firstLine="900"/>
        <w:jc w:val="both"/>
      </w:pPr>
    </w:p>
    <w:p w:rsidR="00CF7EAF" w:rsidRPr="00CF183A" w:rsidRDefault="00CF7EAF" w:rsidP="008A439D">
      <w:pPr>
        <w:ind w:firstLine="900"/>
        <w:jc w:val="both"/>
      </w:pPr>
    </w:p>
    <w:p w:rsidR="00A640AC" w:rsidRPr="00CF183A" w:rsidRDefault="007A64B4" w:rsidP="00CF183A">
      <w:pPr>
        <w:ind w:left="-1134" w:firstLine="425"/>
        <w:rPr>
          <w:noProof/>
        </w:rPr>
      </w:pPr>
      <w:r w:rsidRPr="00CF183A">
        <w:rPr>
          <w:noProof/>
        </w:rPr>
        <w:t xml:space="preserve">В течение года проводилась </w:t>
      </w:r>
      <w:r w:rsidR="00A640AC" w:rsidRPr="00CF183A">
        <w:rPr>
          <w:noProof/>
        </w:rPr>
        <w:t>индивидуальн</w:t>
      </w:r>
      <w:r w:rsidRPr="00CF183A">
        <w:rPr>
          <w:noProof/>
        </w:rPr>
        <w:t xml:space="preserve">ая </w:t>
      </w:r>
      <w:r w:rsidR="00A640AC" w:rsidRPr="00CF183A">
        <w:rPr>
          <w:noProof/>
        </w:rPr>
        <w:t xml:space="preserve"> работ</w:t>
      </w:r>
      <w:r w:rsidRPr="00CF183A">
        <w:rPr>
          <w:noProof/>
        </w:rPr>
        <w:t>а</w:t>
      </w:r>
      <w:r w:rsidR="00A640AC" w:rsidRPr="00CF183A">
        <w:rPr>
          <w:noProof/>
        </w:rPr>
        <w:t xml:space="preserve"> со слабыми и сильными учениками 9, 11 классов. Для устранения учебных дефицитов и повышения учебной мотивации было решено организовать индивидуальные консультации с выпускниками 9 и 11 классов. </w:t>
      </w:r>
    </w:p>
    <w:p w:rsidR="00A640AC" w:rsidRPr="00CF183A" w:rsidRDefault="00A640AC" w:rsidP="00CF183A">
      <w:pPr>
        <w:ind w:left="-1134" w:firstLine="425"/>
        <w:rPr>
          <w:noProof/>
        </w:rPr>
      </w:pPr>
      <w:r w:rsidRPr="00CF183A">
        <w:rPr>
          <w:noProof/>
        </w:rPr>
        <w:t>Таким образом, со слабыми и сильными обучающимися, требующими особого внимания, работа</w:t>
      </w:r>
      <w:r w:rsidR="007A64B4" w:rsidRPr="00CF183A">
        <w:rPr>
          <w:noProof/>
        </w:rPr>
        <w:t>ли</w:t>
      </w:r>
      <w:r w:rsidRPr="00CF183A">
        <w:rPr>
          <w:noProof/>
        </w:rPr>
        <w:t xml:space="preserve"> индивидуально после уроков  Теряева Н.А., Лукьяновская Т.Н. и Сулима Н.А. План работы и темы занятий разраб</w:t>
      </w:r>
      <w:r w:rsidR="007A64B4" w:rsidRPr="00CF183A">
        <w:rPr>
          <w:noProof/>
        </w:rPr>
        <w:t xml:space="preserve">атывали сами </w:t>
      </w:r>
      <w:r w:rsidRPr="00CF183A">
        <w:rPr>
          <w:noProof/>
        </w:rPr>
        <w:t xml:space="preserve"> учител</w:t>
      </w:r>
      <w:r w:rsidR="007A64B4" w:rsidRPr="00CF183A">
        <w:rPr>
          <w:noProof/>
        </w:rPr>
        <w:t>я</w:t>
      </w:r>
      <w:r w:rsidRPr="00CF183A">
        <w:rPr>
          <w:noProof/>
        </w:rPr>
        <w:t xml:space="preserve"> с учетом особенностей и затруднений ученика. Отчетность о проведенных занятиях </w:t>
      </w:r>
      <w:r w:rsidR="007A64B4" w:rsidRPr="00CF183A">
        <w:rPr>
          <w:noProof/>
        </w:rPr>
        <w:t xml:space="preserve">была </w:t>
      </w:r>
      <w:r w:rsidRPr="00CF183A">
        <w:rPr>
          <w:noProof/>
        </w:rPr>
        <w:t>представ</w:t>
      </w:r>
      <w:r w:rsidR="007A64B4" w:rsidRPr="00CF183A">
        <w:rPr>
          <w:noProof/>
        </w:rPr>
        <w:t xml:space="preserve">лена </w:t>
      </w:r>
      <w:r w:rsidRPr="00CF183A">
        <w:rPr>
          <w:noProof/>
        </w:rPr>
        <w:t xml:space="preserve"> в виде таблиц с указанием тем и форм работы.</w:t>
      </w:r>
    </w:p>
    <w:p w:rsidR="00A640AC" w:rsidRPr="00CF183A" w:rsidRDefault="00A640AC" w:rsidP="00CF183A">
      <w:pPr>
        <w:ind w:left="-1134" w:firstLine="425"/>
      </w:pPr>
    </w:p>
    <w:p w:rsidR="00A640AC" w:rsidRPr="00CF183A" w:rsidRDefault="00A640AC" w:rsidP="00CF183A">
      <w:pPr>
        <w:ind w:left="-1134" w:firstLine="425"/>
        <w:jc w:val="both"/>
      </w:pPr>
    </w:p>
    <w:p w:rsidR="008A439D" w:rsidRPr="00CF183A" w:rsidRDefault="008A439D" w:rsidP="00CF183A">
      <w:pPr>
        <w:ind w:left="-1134" w:firstLine="425"/>
        <w:jc w:val="both"/>
      </w:pPr>
      <w:r w:rsidRPr="00CF183A">
        <w:t>Результаты ЕГЭ</w:t>
      </w:r>
      <w:r w:rsidR="002C167A" w:rsidRPr="00CF183A">
        <w:t xml:space="preserve"> по русскому языку (учитель </w:t>
      </w:r>
      <w:proofErr w:type="gramStart"/>
      <w:r w:rsidR="007A64B4" w:rsidRPr="00CF183A">
        <w:t>Сулима</w:t>
      </w:r>
      <w:proofErr w:type="gramEnd"/>
      <w:r w:rsidR="007A64B4" w:rsidRPr="00CF183A">
        <w:t xml:space="preserve"> </w:t>
      </w:r>
      <w:r w:rsidR="002C167A" w:rsidRPr="00CF183A">
        <w:t>Н.А.):</w:t>
      </w:r>
    </w:p>
    <w:p w:rsidR="007150D4" w:rsidRPr="00CF183A" w:rsidRDefault="00FF7146" w:rsidP="00CF183A">
      <w:pPr>
        <w:ind w:left="-1134" w:firstLine="425"/>
        <w:jc w:val="both"/>
        <w:rPr>
          <w:color w:val="FF0000"/>
        </w:rPr>
      </w:pPr>
      <w:r w:rsidRPr="00CF183A">
        <w:t xml:space="preserve">Двоек нет.  </w:t>
      </w:r>
      <w:r w:rsidR="002C167A" w:rsidRPr="00CF183A">
        <w:t>Самы</w:t>
      </w:r>
      <w:r w:rsidR="007150D4" w:rsidRPr="00CF183A">
        <w:t>е</w:t>
      </w:r>
      <w:r w:rsidR="002C167A" w:rsidRPr="00CF183A">
        <w:t xml:space="preserve"> высоки</w:t>
      </w:r>
      <w:r w:rsidR="007150D4" w:rsidRPr="00CF183A">
        <w:t>е</w:t>
      </w:r>
      <w:r w:rsidR="002C167A" w:rsidRPr="00CF183A">
        <w:t xml:space="preserve"> балл</w:t>
      </w:r>
      <w:r w:rsidR="007150D4" w:rsidRPr="00CF183A">
        <w:t>ы</w:t>
      </w:r>
      <w:r w:rsidR="002C167A" w:rsidRPr="00CF183A">
        <w:t xml:space="preserve"> – </w:t>
      </w:r>
      <w:r w:rsidR="0063577F" w:rsidRPr="00CF183A">
        <w:t>9</w:t>
      </w:r>
      <w:r w:rsidR="007A64B4" w:rsidRPr="00CF183A">
        <w:t>1</w:t>
      </w:r>
      <w:r w:rsidR="007150D4" w:rsidRPr="00CF183A">
        <w:t>балл</w:t>
      </w:r>
      <w:r w:rsidR="0063577F" w:rsidRPr="00CF183A">
        <w:t xml:space="preserve"> (</w:t>
      </w:r>
      <w:r w:rsidR="007A64B4" w:rsidRPr="00CF183A">
        <w:t>Воронин Богдан</w:t>
      </w:r>
      <w:r w:rsidR="0063577F" w:rsidRPr="00CF183A">
        <w:t>)</w:t>
      </w:r>
      <w:r w:rsidR="007A64B4" w:rsidRPr="00CF183A">
        <w:t xml:space="preserve">. </w:t>
      </w:r>
      <w:r w:rsidR="002C167A" w:rsidRPr="00CF183A">
        <w:rPr>
          <w:color w:val="FF0000"/>
        </w:rPr>
        <w:t xml:space="preserve"> </w:t>
      </w:r>
      <w:r w:rsidRPr="00CF183A">
        <w:t>Самый низкий балл – 3</w:t>
      </w:r>
      <w:r w:rsidR="007A64B4" w:rsidRPr="00CF183A">
        <w:t>9</w:t>
      </w:r>
      <w:r w:rsidRPr="00CF183A">
        <w:t xml:space="preserve"> (</w:t>
      </w:r>
      <w:proofErr w:type="spellStart"/>
      <w:r w:rsidR="007A64B4" w:rsidRPr="00CF183A">
        <w:t>Рахтын</w:t>
      </w:r>
      <w:proofErr w:type="spellEnd"/>
      <w:r w:rsidR="007A64B4" w:rsidRPr="00CF183A">
        <w:t xml:space="preserve"> Максим</w:t>
      </w:r>
      <w:r w:rsidRPr="00CF183A">
        <w:t>)</w:t>
      </w:r>
      <w:r w:rsidR="007A64B4" w:rsidRPr="00CF183A">
        <w:t xml:space="preserve"> Средний балл по школе - 66</w:t>
      </w:r>
    </w:p>
    <w:p w:rsidR="005C725E" w:rsidRPr="00CF183A" w:rsidRDefault="00396516" w:rsidP="00CF183A">
      <w:pPr>
        <w:pStyle w:val="a5"/>
        <w:shd w:val="clear" w:color="auto" w:fill="FFFFFF"/>
        <w:spacing w:line="336" w:lineRule="auto"/>
        <w:ind w:firstLine="1134"/>
        <w:jc w:val="both"/>
      </w:pPr>
      <w:r w:rsidRPr="00CF183A">
        <w:rPr>
          <w:color w:val="FF0000"/>
        </w:rPr>
        <w:lastRenderedPageBreak/>
        <w:t xml:space="preserve"> </w:t>
      </w:r>
      <w:r w:rsidR="005C725E" w:rsidRPr="00CF183A">
        <w:t xml:space="preserve">      На последнем заседании МО был сделан анализ работы за 201</w:t>
      </w:r>
      <w:r w:rsidR="007A64B4" w:rsidRPr="00CF183A">
        <w:t>5</w:t>
      </w:r>
      <w:r w:rsidR="005C725E" w:rsidRPr="00CF183A">
        <w:t>-201</w:t>
      </w:r>
      <w:r w:rsidR="007A64B4" w:rsidRPr="00CF183A">
        <w:t>6</w:t>
      </w:r>
      <w:r w:rsidR="005C725E" w:rsidRPr="00CF183A">
        <w:t xml:space="preserve"> учебный год, были отмечены положительные результаты и недочеты в работе.       В связи с этим, планируя деятельность ШМО филологов  на 201</w:t>
      </w:r>
      <w:r w:rsidR="007A64B4" w:rsidRPr="00CF183A">
        <w:t>6</w:t>
      </w:r>
      <w:r w:rsidR="005C725E" w:rsidRPr="00CF183A">
        <w:t>-201</w:t>
      </w:r>
      <w:r w:rsidR="007A64B4" w:rsidRPr="00CF183A">
        <w:t>7</w:t>
      </w:r>
      <w:r w:rsidR="005C725E" w:rsidRPr="00CF183A">
        <w:t xml:space="preserve"> учебный год, учителя русского языка и литературы наметили следующие </w:t>
      </w:r>
      <w:r w:rsidR="005C725E" w:rsidRPr="00CF183A">
        <w:rPr>
          <w:b/>
          <w:i/>
          <w:u w:val="single"/>
        </w:rPr>
        <w:t>перспективы</w:t>
      </w:r>
      <w:r w:rsidR="005C725E" w:rsidRPr="00CF183A">
        <w:rPr>
          <w:b/>
          <w:u w:val="single"/>
        </w:rPr>
        <w:t xml:space="preserve"> </w:t>
      </w:r>
      <w:r w:rsidR="005C725E" w:rsidRPr="00CF183A">
        <w:t xml:space="preserve">в работе: </w:t>
      </w:r>
    </w:p>
    <w:p w:rsidR="005C725E" w:rsidRPr="00CF183A" w:rsidRDefault="005C725E" w:rsidP="00CF183A">
      <w:pPr>
        <w:jc w:val="both"/>
      </w:pPr>
    </w:p>
    <w:p w:rsidR="005C725E" w:rsidRPr="00CF183A" w:rsidRDefault="005C725E" w:rsidP="00CF183A">
      <w:pPr>
        <w:ind w:left="1134"/>
        <w:jc w:val="both"/>
        <w:rPr>
          <w:b/>
          <w:i/>
        </w:rPr>
      </w:pPr>
      <w:r w:rsidRPr="00CF183A">
        <w:rPr>
          <w:b/>
          <w:i/>
        </w:rPr>
        <w:t>- акцентировать внимание учителей  на разработке методических материалов,</w:t>
      </w:r>
    </w:p>
    <w:p w:rsidR="005C725E" w:rsidRPr="00CF183A" w:rsidRDefault="005C725E" w:rsidP="00CF183A">
      <w:pPr>
        <w:ind w:left="1134"/>
        <w:jc w:val="both"/>
        <w:rPr>
          <w:b/>
          <w:i/>
        </w:rPr>
      </w:pPr>
      <w:r w:rsidRPr="00CF183A">
        <w:rPr>
          <w:b/>
          <w:i/>
        </w:rPr>
        <w:t>- расширить участие педагогов в конкурсах и проектах различного уровня,</w:t>
      </w:r>
    </w:p>
    <w:p w:rsidR="005C725E" w:rsidRPr="00CF183A" w:rsidRDefault="005C725E" w:rsidP="00CF183A">
      <w:pPr>
        <w:ind w:left="1134"/>
        <w:jc w:val="both"/>
        <w:rPr>
          <w:b/>
          <w:i/>
        </w:rPr>
      </w:pPr>
      <w:r w:rsidRPr="00CF183A">
        <w:rPr>
          <w:b/>
          <w:i/>
        </w:rPr>
        <w:t>- продолжить усовершенствование методик по подготовке к ГИА по русскому языку и литературе</w:t>
      </w:r>
      <w:r w:rsidR="008C252B" w:rsidRPr="00CF183A">
        <w:rPr>
          <w:b/>
          <w:i/>
        </w:rPr>
        <w:t xml:space="preserve"> учеников 9 и 11 классов</w:t>
      </w:r>
      <w:r w:rsidRPr="00CF183A">
        <w:rPr>
          <w:b/>
          <w:i/>
        </w:rPr>
        <w:t>,</w:t>
      </w:r>
    </w:p>
    <w:p w:rsidR="005C725E" w:rsidRPr="00CF183A" w:rsidRDefault="00FC2BC1" w:rsidP="00CF183A">
      <w:pPr>
        <w:ind w:left="1134"/>
        <w:jc w:val="both"/>
        <w:rPr>
          <w:b/>
          <w:i/>
        </w:rPr>
      </w:pPr>
      <w:r w:rsidRPr="00CF183A">
        <w:rPr>
          <w:b/>
          <w:i/>
        </w:rPr>
        <w:t>-  совершенствование уровня педагогического мастерства учителей в области русского языка, литературы, в условиях реализации ФГОС и модернизации системы образования путём применения активных технологий, способствующих развитию творческой личности учащихся.</w:t>
      </w:r>
    </w:p>
    <w:p w:rsidR="00FC2BC1" w:rsidRPr="00CF183A" w:rsidRDefault="00FC2BC1" w:rsidP="00CF183A">
      <w:pPr>
        <w:ind w:left="1134"/>
        <w:jc w:val="both"/>
        <w:rPr>
          <w:i/>
        </w:rPr>
      </w:pPr>
    </w:p>
    <w:p w:rsidR="00FC2BC1" w:rsidRPr="00CF183A" w:rsidRDefault="00FC2BC1" w:rsidP="00CF183A">
      <w:pPr>
        <w:ind w:left="1134" w:firstLine="900"/>
        <w:jc w:val="both"/>
        <w:rPr>
          <w:b/>
          <w:i/>
        </w:rPr>
      </w:pPr>
    </w:p>
    <w:p w:rsidR="007A64B4" w:rsidRPr="00CF183A" w:rsidRDefault="007A64B4" w:rsidP="00CF183A">
      <w:pPr>
        <w:ind w:left="-567"/>
        <w:jc w:val="both"/>
        <w:rPr>
          <w:b/>
        </w:rPr>
      </w:pPr>
      <w:r w:rsidRPr="00CF183A">
        <w:t>Также в плане перспектив с учетом последнего заседания ОМО филологов, на котором   Никифорова  Л.Н. представила свой и</w:t>
      </w:r>
      <w:r w:rsidRPr="00CF183A">
        <w:rPr>
          <w:color w:val="000000"/>
        </w:rPr>
        <w:t xml:space="preserve">ндивидуальный план профессионального развития педагога, </w:t>
      </w:r>
      <w:r w:rsidR="00D8015D" w:rsidRPr="00CF183A">
        <w:rPr>
          <w:color w:val="000000"/>
        </w:rPr>
        <w:t xml:space="preserve">который </w:t>
      </w:r>
      <w:r w:rsidRPr="00CF183A">
        <w:rPr>
          <w:color w:val="000000"/>
        </w:rPr>
        <w:t>явля</w:t>
      </w:r>
      <w:r w:rsidR="00D8015D" w:rsidRPr="00CF183A">
        <w:rPr>
          <w:color w:val="000000"/>
        </w:rPr>
        <w:t xml:space="preserve">ется </w:t>
      </w:r>
      <w:r w:rsidRPr="00CF183A">
        <w:rPr>
          <w:color w:val="000000"/>
        </w:rPr>
        <w:t xml:space="preserve"> одним из  условий  достижения нового качества образования в соответствии с профессиональным стандартом «Педагог», было решено   </w:t>
      </w:r>
      <w:r w:rsidRPr="00CF183A">
        <w:t>удел</w:t>
      </w:r>
      <w:r w:rsidR="00D8015D" w:rsidRPr="00CF183A">
        <w:t>я</w:t>
      </w:r>
      <w:r w:rsidRPr="00CF183A">
        <w:t xml:space="preserve">ть особое внимание такой трудовой функции, как </w:t>
      </w:r>
      <w:r w:rsidRPr="00CF183A">
        <w:rPr>
          <w:b/>
        </w:rPr>
        <w:t>«Развивающая деятельность».</w:t>
      </w:r>
    </w:p>
    <w:p w:rsidR="00FC2BC1" w:rsidRPr="00CF183A" w:rsidRDefault="007A64B4" w:rsidP="00CF183A">
      <w:pPr>
        <w:ind w:left="-567" w:firstLine="900"/>
        <w:jc w:val="both"/>
        <w:rPr>
          <w:b/>
          <w:i/>
        </w:rPr>
      </w:pPr>
      <w:r w:rsidRPr="00CF183A">
        <w:t xml:space="preserve">    </w:t>
      </w:r>
    </w:p>
    <w:p w:rsidR="008A439D" w:rsidRPr="00CF183A" w:rsidRDefault="005C725E" w:rsidP="00CF183A">
      <w:pPr>
        <w:jc w:val="right"/>
        <w:rPr>
          <w:color w:val="FF0000"/>
        </w:rPr>
      </w:pPr>
      <w:r w:rsidRPr="00CF183A">
        <w:t xml:space="preserve">                            Руководитель ШМО филологов: Сулима Н.А.</w:t>
      </w:r>
    </w:p>
    <w:sectPr w:rsidR="008A439D" w:rsidRPr="00CF183A" w:rsidSect="00400D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arajita">
    <w:panose1 w:val="020B0604020202020204"/>
    <w:charset w:val="00"/>
    <w:family w:val="swiss"/>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notTrueType/>
    <w:pitch w:val="variable"/>
    <w:sig w:usb0="00000201" w:usb1="00000000" w:usb2="00000000" w:usb3="00000000" w:csb0="00000004" w:csb1="00000000"/>
  </w:font>
  <w:font w:name="+mj-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67656"/>
    <w:multiLevelType w:val="hybridMultilevel"/>
    <w:tmpl w:val="EC668B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C01031"/>
    <w:multiLevelType w:val="hybridMultilevel"/>
    <w:tmpl w:val="AB7AED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120073"/>
    <w:multiLevelType w:val="multilevel"/>
    <w:tmpl w:val="CEFE9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0F265B"/>
    <w:multiLevelType w:val="hybridMultilevel"/>
    <w:tmpl w:val="6942691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2343670E"/>
    <w:multiLevelType w:val="hybridMultilevel"/>
    <w:tmpl w:val="4C86021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0544CE"/>
    <w:multiLevelType w:val="hybridMultilevel"/>
    <w:tmpl w:val="6B228AF0"/>
    <w:lvl w:ilvl="0" w:tplc="F2068A8A">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6">
    <w:nsid w:val="2C77015C"/>
    <w:multiLevelType w:val="hybridMultilevel"/>
    <w:tmpl w:val="3AE4D0EA"/>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255DA1"/>
    <w:multiLevelType w:val="hybridMultilevel"/>
    <w:tmpl w:val="71FE917A"/>
    <w:lvl w:ilvl="0" w:tplc="9E2C69BA">
      <w:start w:val="1"/>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8">
    <w:nsid w:val="425B6CD2"/>
    <w:multiLevelType w:val="hybridMultilevel"/>
    <w:tmpl w:val="981855C8"/>
    <w:lvl w:ilvl="0" w:tplc="E458A3C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34B2432"/>
    <w:multiLevelType w:val="hybridMultilevel"/>
    <w:tmpl w:val="BF8E416E"/>
    <w:lvl w:ilvl="0" w:tplc="34E80FF0">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614ABA"/>
    <w:multiLevelType w:val="hybridMultilevel"/>
    <w:tmpl w:val="F2A41138"/>
    <w:lvl w:ilvl="0" w:tplc="F0AEF38E">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
    <w:nsid w:val="5BD3039D"/>
    <w:multiLevelType w:val="hybridMultilevel"/>
    <w:tmpl w:val="D7406BA8"/>
    <w:lvl w:ilvl="0" w:tplc="7FB8394E">
      <w:start w:val="1"/>
      <w:numFmt w:val="decimal"/>
      <w:lvlText w:val="%1."/>
      <w:lvlJc w:val="left"/>
      <w:pPr>
        <w:ind w:left="720" w:hanging="360"/>
      </w:pPr>
      <w:rPr>
        <w:rFonts w:cs="Aparajita"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50003DB"/>
    <w:multiLevelType w:val="hybridMultilevel"/>
    <w:tmpl w:val="3202F7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54B35F6"/>
    <w:multiLevelType w:val="hybridMultilevel"/>
    <w:tmpl w:val="24F66D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E0F1087"/>
    <w:multiLevelType w:val="hybridMultilevel"/>
    <w:tmpl w:val="20780B3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6F124C13"/>
    <w:multiLevelType w:val="hybridMultilevel"/>
    <w:tmpl w:val="CABE68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F305F95"/>
    <w:multiLevelType w:val="hybridMultilevel"/>
    <w:tmpl w:val="AB7AED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F6251A8"/>
    <w:multiLevelType w:val="hybridMultilevel"/>
    <w:tmpl w:val="1758039A"/>
    <w:lvl w:ilvl="0" w:tplc="69AC88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70AB1F4B"/>
    <w:multiLevelType w:val="hybridMultilevel"/>
    <w:tmpl w:val="FD08D580"/>
    <w:lvl w:ilvl="0" w:tplc="B420D61E">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9">
    <w:nsid w:val="74E371DF"/>
    <w:multiLevelType w:val="hybridMultilevel"/>
    <w:tmpl w:val="9C3C3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5B7359A"/>
    <w:multiLevelType w:val="hybridMultilevel"/>
    <w:tmpl w:val="CC0C724C"/>
    <w:lvl w:ilvl="0" w:tplc="362CB4BA">
      <w:start w:val="1"/>
      <w:numFmt w:val="decimal"/>
      <w:lvlText w:val="%1."/>
      <w:lvlJc w:val="left"/>
      <w:pPr>
        <w:ind w:left="1211" w:hanging="360"/>
      </w:pPr>
      <w:rPr>
        <w:rFonts w:hint="default"/>
        <w:u w:val="none"/>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75CB4467"/>
    <w:multiLevelType w:val="hybridMultilevel"/>
    <w:tmpl w:val="D5EEAE6E"/>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2">
    <w:nsid w:val="7C812744"/>
    <w:multiLevelType w:val="hybridMultilevel"/>
    <w:tmpl w:val="53E4E3D2"/>
    <w:lvl w:ilvl="0" w:tplc="5790B7EC">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21"/>
  </w:num>
  <w:num w:numId="2">
    <w:abstractNumId w:val="10"/>
  </w:num>
  <w:num w:numId="3">
    <w:abstractNumId w:val="3"/>
  </w:num>
  <w:num w:numId="4">
    <w:abstractNumId w:val="0"/>
  </w:num>
  <w:num w:numId="5">
    <w:abstractNumId w:val="19"/>
  </w:num>
  <w:num w:numId="6">
    <w:abstractNumId w:val="5"/>
  </w:num>
  <w:num w:numId="7">
    <w:abstractNumId w:val="7"/>
  </w:num>
  <w:num w:numId="8">
    <w:abstractNumId w:val="18"/>
  </w:num>
  <w:num w:numId="9">
    <w:abstractNumId w:val="20"/>
  </w:num>
  <w:num w:numId="10">
    <w:abstractNumId w:val="1"/>
  </w:num>
  <w:num w:numId="11">
    <w:abstractNumId w:val="16"/>
  </w:num>
  <w:num w:numId="12">
    <w:abstractNumId w:val="6"/>
  </w:num>
  <w:num w:numId="13">
    <w:abstractNumId w:val="4"/>
  </w:num>
  <w:num w:numId="14">
    <w:abstractNumId w:val="9"/>
  </w:num>
  <w:num w:numId="15">
    <w:abstractNumId w:val="13"/>
  </w:num>
  <w:num w:numId="16">
    <w:abstractNumId w:val="12"/>
  </w:num>
  <w:num w:numId="17">
    <w:abstractNumId w:val="15"/>
  </w:num>
  <w:num w:numId="18">
    <w:abstractNumId w:val="8"/>
  </w:num>
  <w:num w:numId="1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22"/>
  </w:num>
  <w:num w:numId="22">
    <w:abstractNumId w:val="2"/>
  </w:num>
  <w:num w:numId="23">
    <w:abstractNumId w:val="14"/>
  </w:num>
  <w:num w:numId="2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A439D"/>
    <w:rsid w:val="000B4A06"/>
    <w:rsid w:val="0014426B"/>
    <w:rsid w:val="00182032"/>
    <w:rsid w:val="001926ED"/>
    <w:rsid w:val="001A1226"/>
    <w:rsid w:val="001D01CE"/>
    <w:rsid w:val="001F1DFF"/>
    <w:rsid w:val="00223D88"/>
    <w:rsid w:val="00274C62"/>
    <w:rsid w:val="002818C0"/>
    <w:rsid w:val="002B5A8B"/>
    <w:rsid w:val="002C167A"/>
    <w:rsid w:val="0035659E"/>
    <w:rsid w:val="00377CA7"/>
    <w:rsid w:val="00377D03"/>
    <w:rsid w:val="00396516"/>
    <w:rsid w:val="00412216"/>
    <w:rsid w:val="00415E07"/>
    <w:rsid w:val="004261E6"/>
    <w:rsid w:val="00434605"/>
    <w:rsid w:val="00477A77"/>
    <w:rsid w:val="004A327A"/>
    <w:rsid w:val="004A5763"/>
    <w:rsid w:val="004A7A9F"/>
    <w:rsid w:val="004B5FAF"/>
    <w:rsid w:val="004B6EAA"/>
    <w:rsid w:val="004C4DB5"/>
    <w:rsid w:val="004F2150"/>
    <w:rsid w:val="0050368C"/>
    <w:rsid w:val="00567945"/>
    <w:rsid w:val="00577AC2"/>
    <w:rsid w:val="00584037"/>
    <w:rsid w:val="005C725E"/>
    <w:rsid w:val="005D5EE1"/>
    <w:rsid w:val="0063577F"/>
    <w:rsid w:val="00680836"/>
    <w:rsid w:val="00694C90"/>
    <w:rsid w:val="006C716C"/>
    <w:rsid w:val="006E2F43"/>
    <w:rsid w:val="006E3671"/>
    <w:rsid w:val="0070329D"/>
    <w:rsid w:val="007150D4"/>
    <w:rsid w:val="00725202"/>
    <w:rsid w:val="00743D1F"/>
    <w:rsid w:val="0077534F"/>
    <w:rsid w:val="007764F3"/>
    <w:rsid w:val="007A4110"/>
    <w:rsid w:val="007A64B4"/>
    <w:rsid w:val="007A7DCF"/>
    <w:rsid w:val="007D472F"/>
    <w:rsid w:val="007E083E"/>
    <w:rsid w:val="007E1870"/>
    <w:rsid w:val="0085044B"/>
    <w:rsid w:val="00870094"/>
    <w:rsid w:val="0087279C"/>
    <w:rsid w:val="00877312"/>
    <w:rsid w:val="008A439D"/>
    <w:rsid w:val="008B11B4"/>
    <w:rsid w:val="008C252B"/>
    <w:rsid w:val="008D20EA"/>
    <w:rsid w:val="008E763D"/>
    <w:rsid w:val="008F5318"/>
    <w:rsid w:val="009415E9"/>
    <w:rsid w:val="00980181"/>
    <w:rsid w:val="009E3EF4"/>
    <w:rsid w:val="00A640AC"/>
    <w:rsid w:val="00A926D4"/>
    <w:rsid w:val="00AB4970"/>
    <w:rsid w:val="00AB5B48"/>
    <w:rsid w:val="00AC0BCB"/>
    <w:rsid w:val="00AE0999"/>
    <w:rsid w:val="00B37D48"/>
    <w:rsid w:val="00B475B6"/>
    <w:rsid w:val="00B57F6B"/>
    <w:rsid w:val="00B72420"/>
    <w:rsid w:val="00BE6334"/>
    <w:rsid w:val="00BF4FAC"/>
    <w:rsid w:val="00C07DE4"/>
    <w:rsid w:val="00C37EAD"/>
    <w:rsid w:val="00CA2665"/>
    <w:rsid w:val="00CF1828"/>
    <w:rsid w:val="00CF183A"/>
    <w:rsid w:val="00CF680A"/>
    <w:rsid w:val="00CF7EAF"/>
    <w:rsid w:val="00D212C9"/>
    <w:rsid w:val="00D46255"/>
    <w:rsid w:val="00D579BD"/>
    <w:rsid w:val="00D6274E"/>
    <w:rsid w:val="00D74ED7"/>
    <w:rsid w:val="00D8015D"/>
    <w:rsid w:val="00E254C1"/>
    <w:rsid w:val="00E37A75"/>
    <w:rsid w:val="00E6608E"/>
    <w:rsid w:val="00EA65AF"/>
    <w:rsid w:val="00EA6855"/>
    <w:rsid w:val="00EB0695"/>
    <w:rsid w:val="00ED6D58"/>
    <w:rsid w:val="00F16D03"/>
    <w:rsid w:val="00FC2BC1"/>
    <w:rsid w:val="00FF71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439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A439D"/>
    <w:pPr>
      <w:keepNext/>
      <w:tabs>
        <w:tab w:val="left" w:pos="975"/>
      </w:tabs>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A439D"/>
    <w:rPr>
      <w:rFonts w:ascii="Times New Roman" w:eastAsia="Times New Roman" w:hAnsi="Times New Roman" w:cs="Times New Roman"/>
      <w:b/>
      <w:sz w:val="24"/>
      <w:szCs w:val="24"/>
      <w:lang w:eastAsia="ru-RU"/>
    </w:rPr>
  </w:style>
  <w:style w:type="table" w:styleId="a3">
    <w:name w:val="Table Grid"/>
    <w:basedOn w:val="a1"/>
    <w:uiPriority w:val="59"/>
    <w:rsid w:val="008A439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A439D"/>
    <w:pPr>
      <w:widowControl w:val="0"/>
      <w:autoSpaceDE w:val="0"/>
      <w:autoSpaceDN w:val="0"/>
      <w:adjustRightInd w:val="0"/>
      <w:ind w:left="720"/>
      <w:contextualSpacing/>
    </w:pPr>
    <w:rPr>
      <w:sz w:val="20"/>
      <w:szCs w:val="20"/>
    </w:rPr>
  </w:style>
  <w:style w:type="character" w:customStyle="1" w:styleId="apple-style-span">
    <w:name w:val="apple-style-span"/>
    <w:basedOn w:val="a0"/>
    <w:rsid w:val="008A439D"/>
  </w:style>
  <w:style w:type="character" w:customStyle="1" w:styleId="apple-converted-space">
    <w:name w:val="apple-converted-space"/>
    <w:basedOn w:val="a0"/>
    <w:rsid w:val="008A439D"/>
  </w:style>
  <w:style w:type="paragraph" w:styleId="a5">
    <w:name w:val="Normal (Web)"/>
    <w:basedOn w:val="a"/>
    <w:uiPriority w:val="99"/>
    <w:unhideWhenUsed/>
    <w:rsid w:val="00434605"/>
    <w:pPr>
      <w:spacing w:before="100" w:beforeAutospacing="1" w:after="100" w:afterAutospacing="1"/>
    </w:pPr>
  </w:style>
  <w:style w:type="paragraph" w:styleId="a6">
    <w:name w:val="Balloon Text"/>
    <w:basedOn w:val="a"/>
    <w:link w:val="a7"/>
    <w:uiPriority w:val="99"/>
    <w:semiHidden/>
    <w:unhideWhenUsed/>
    <w:rsid w:val="00434605"/>
    <w:rPr>
      <w:rFonts w:ascii="Tahoma" w:hAnsi="Tahoma" w:cs="Tahoma"/>
      <w:sz w:val="16"/>
      <w:szCs w:val="16"/>
    </w:rPr>
  </w:style>
  <w:style w:type="character" w:customStyle="1" w:styleId="a7">
    <w:name w:val="Текст выноски Знак"/>
    <w:basedOn w:val="a0"/>
    <w:link w:val="a6"/>
    <w:uiPriority w:val="99"/>
    <w:semiHidden/>
    <w:rsid w:val="00434605"/>
    <w:rPr>
      <w:rFonts w:ascii="Tahoma" w:eastAsia="Times New Roman" w:hAnsi="Tahoma" w:cs="Tahoma"/>
      <w:sz w:val="16"/>
      <w:szCs w:val="16"/>
      <w:lang w:eastAsia="ru-RU"/>
    </w:rPr>
  </w:style>
  <w:style w:type="paragraph" w:customStyle="1" w:styleId="msonormalbullet2gif">
    <w:name w:val="msonormalbullet2.gif"/>
    <w:basedOn w:val="a"/>
    <w:rsid w:val="007A7DCF"/>
    <w:pPr>
      <w:spacing w:before="100" w:beforeAutospacing="1" w:after="100" w:afterAutospacing="1"/>
    </w:pPr>
  </w:style>
  <w:style w:type="character" w:styleId="a8">
    <w:name w:val="Strong"/>
    <w:basedOn w:val="a0"/>
    <w:uiPriority w:val="22"/>
    <w:qFormat/>
    <w:rsid w:val="008C252B"/>
    <w:rPr>
      <w:b/>
      <w:bCs/>
    </w:rPr>
  </w:style>
</w:styles>
</file>

<file path=word/webSettings.xml><?xml version="1.0" encoding="utf-8"?>
<w:webSettings xmlns:r="http://schemas.openxmlformats.org/officeDocument/2006/relationships" xmlns:w="http://schemas.openxmlformats.org/wordprocessingml/2006/main">
  <w:divs>
    <w:div w:id="269627895">
      <w:bodyDiv w:val="1"/>
      <w:marLeft w:val="0"/>
      <w:marRight w:val="0"/>
      <w:marTop w:val="0"/>
      <w:marBottom w:val="0"/>
      <w:divBdr>
        <w:top w:val="none" w:sz="0" w:space="0" w:color="auto"/>
        <w:left w:val="none" w:sz="0" w:space="0" w:color="auto"/>
        <w:bottom w:val="none" w:sz="0" w:space="0" w:color="auto"/>
        <w:right w:val="none" w:sz="0" w:space="0" w:color="auto"/>
      </w:divBdr>
    </w:div>
    <w:div w:id="1235236239">
      <w:bodyDiv w:val="1"/>
      <w:marLeft w:val="0"/>
      <w:marRight w:val="0"/>
      <w:marTop w:val="0"/>
      <w:marBottom w:val="0"/>
      <w:divBdr>
        <w:top w:val="none" w:sz="0" w:space="0" w:color="auto"/>
        <w:left w:val="none" w:sz="0" w:space="0" w:color="auto"/>
        <w:bottom w:val="none" w:sz="0" w:space="0" w:color="auto"/>
        <w:right w:val="none" w:sz="0" w:space="0" w:color="auto"/>
      </w:divBdr>
      <w:divsChild>
        <w:div w:id="519048525">
          <w:marLeft w:val="1110"/>
          <w:marRight w:val="0"/>
          <w:marTop w:val="0"/>
          <w:marBottom w:val="0"/>
          <w:divBdr>
            <w:top w:val="none" w:sz="0" w:space="0" w:color="auto"/>
            <w:left w:val="none" w:sz="0" w:space="0" w:color="auto"/>
            <w:bottom w:val="none" w:sz="0" w:space="0" w:color="auto"/>
            <w:right w:val="none" w:sz="0" w:space="0" w:color="auto"/>
          </w:divBdr>
          <w:divsChild>
            <w:div w:id="384328945">
              <w:marLeft w:val="0"/>
              <w:marRight w:val="0"/>
              <w:marTop w:val="0"/>
              <w:marBottom w:val="0"/>
              <w:divBdr>
                <w:top w:val="none" w:sz="0" w:space="0" w:color="auto"/>
                <w:left w:val="none" w:sz="0" w:space="0" w:color="auto"/>
                <w:bottom w:val="none" w:sz="0" w:space="0" w:color="auto"/>
                <w:right w:val="none" w:sz="0" w:space="0" w:color="auto"/>
              </w:divBdr>
              <w:divsChild>
                <w:div w:id="1650552734">
                  <w:marLeft w:val="0"/>
                  <w:marRight w:val="0"/>
                  <w:marTop w:val="0"/>
                  <w:marBottom w:val="0"/>
                  <w:divBdr>
                    <w:top w:val="none" w:sz="0" w:space="0" w:color="auto"/>
                    <w:left w:val="none" w:sz="0" w:space="0" w:color="auto"/>
                    <w:bottom w:val="none" w:sz="0" w:space="0" w:color="auto"/>
                    <w:right w:val="none" w:sz="0" w:space="0" w:color="auto"/>
                  </w:divBdr>
                  <w:divsChild>
                    <w:div w:id="854076221">
                      <w:marLeft w:val="0"/>
                      <w:marRight w:val="0"/>
                      <w:marTop w:val="0"/>
                      <w:marBottom w:val="0"/>
                      <w:divBdr>
                        <w:top w:val="none" w:sz="0" w:space="0" w:color="auto"/>
                        <w:left w:val="none" w:sz="0" w:space="0" w:color="auto"/>
                        <w:bottom w:val="none" w:sz="0" w:space="0" w:color="auto"/>
                        <w:right w:val="none" w:sz="0" w:space="0" w:color="auto"/>
                      </w:divBdr>
                      <w:divsChild>
                        <w:div w:id="827986306">
                          <w:marLeft w:val="0"/>
                          <w:marRight w:val="0"/>
                          <w:marTop w:val="0"/>
                          <w:marBottom w:val="0"/>
                          <w:divBdr>
                            <w:top w:val="none" w:sz="0" w:space="0" w:color="auto"/>
                            <w:left w:val="none" w:sz="0" w:space="0" w:color="auto"/>
                            <w:bottom w:val="none" w:sz="0" w:space="0" w:color="auto"/>
                            <w:right w:val="none" w:sz="0" w:space="0" w:color="auto"/>
                          </w:divBdr>
                          <w:divsChild>
                            <w:div w:id="1941570208">
                              <w:marLeft w:val="0"/>
                              <w:marRight w:val="0"/>
                              <w:marTop w:val="0"/>
                              <w:marBottom w:val="0"/>
                              <w:divBdr>
                                <w:top w:val="none" w:sz="0" w:space="0" w:color="auto"/>
                                <w:left w:val="none" w:sz="0" w:space="0" w:color="auto"/>
                                <w:bottom w:val="none" w:sz="0" w:space="0" w:color="auto"/>
                                <w:right w:val="none" w:sz="0" w:space="0" w:color="auto"/>
                              </w:divBdr>
                              <w:divsChild>
                                <w:div w:id="132985465">
                                  <w:marLeft w:val="0"/>
                                  <w:marRight w:val="0"/>
                                  <w:marTop w:val="0"/>
                                  <w:marBottom w:val="0"/>
                                  <w:divBdr>
                                    <w:top w:val="none" w:sz="0" w:space="0" w:color="auto"/>
                                    <w:left w:val="none" w:sz="0" w:space="0" w:color="auto"/>
                                    <w:bottom w:val="none" w:sz="0" w:space="0" w:color="auto"/>
                                    <w:right w:val="none" w:sz="0" w:space="0" w:color="auto"/>
                                  </w:divBdr>
                                  <w:divsChild>
                                    <w:div w:id="1270703669">
                                      <w:marLeft w:val="0"/>
                                      <w:marRight w:val="0"/>
                                      <w:marTop w:val="0"/>
                                      <w:marBottom w:val="0"/>
                                      <w:divBdr>
                                        <w:top w:val="none" w:sz="0" w:space="0" w:color="auto"/>
                                        <w:left w:val="none" w:sz="0" w:space="0" w:color="auto"/>
                                        <w:bottom w:val="none" w:sz="0" w:space="0" w:color="auto"/>
                                        <w:right w:val="none" w:sz="0" w:space="0" w:color="auto"/>
                                      </w:divBdr>
                                    </w:div>
                                    <w:div w:id="63339952">
                                      <w:marLeft w:val="0"/>
                                      <w:marRight w:val="0"/>
                                      <w:marTop w:val="0"/>
                                      <w:marBottom w:val="0"/>
                                      <w:divBdr>
                                        <w:top w:val="none" w:sz="0" w:space="0" w:color="auto"/>
                                        <w:left w:val="none" w:sz="0" w:space="0" w:color="auto"/>
                                        <w:bottom w:val="none" w:sz="0" w:space="0" w:color="auto"/>
                                        <w:right w:val="none" w:sz="0" w:space="0" w:color="auto"/>
                                      </w:divBdr>
                                      <w:divsChild>
                                        <w:div w:id="151606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738</TotalTime>
  <Pages>1</Pages>
  <Words>1989</Words>
  <Characters>11340</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38</cp:revision>
  <cp:lastPrinted>2014-06-23T23:58:00Z</cp:lastPrinted>
  <dcterms:created xsi:type="dcterms:W3CDTF">2012-06-12T17:28:00Z</dcterms:created>
  <dcterms:modified xsi:type="dcterms:W3CDTF">2016-11-29T17:13:00Z</dcterms:modified>
</cp:coreProperties>
</file>